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4874" w:rsidRPr="00334874" w:rsidRDefault="0014563F" w:rsidP="00334874">
      <w:pPr>
        <w:pStyle w:val="2"/>
        <w:jc w:val="right"/>
      </w:pPr>
      <w:bookmarkStart w:id="0" w:name="_Ref384977205"/>
      <w:bookmarkStart w:id="1" w:name="_Toc416953310"/>
      <w:r w:rsidRPr="00CB2F86">
        <w:t>Приложение 1</w:t>
      </w:r>
      <w:bookmarkEnd w:id="0"/>
      <w:bookmarkEnd w:id="1"/>
      <w:r w:rsidR="00334874">
        <w:t xml:space="preserve">. </w:t>
      </w:r>
      <w:r w:rsidR="00334874" w:rsidRPr="00334874">
        <w:t xml:space="preserve">Отчет о заключенных </w:t>
      </w:r>
      <w:r w:rsidR="00AB14C1">
        <w:t>О</w:t>
      </w:r>
      <w:r w:rsidR="00334874" w:rsidRPr="00334874">
        <w:t xml:space="preserve">бществом в </w:t>
      </w:r>
      <w:r w:rsidR="00AB14C1">
        <w:t>201</w:t>
      </w:r>
      <w:r w:rsidR="008A6CB6">
        <w:t>7</w:t>
      </w:r>
      <w:r w:rsidR="00AB14C1">
        <w:t xml:space="preserve"> </w:t>
      </w:r>
      <w:r w:rsidR="00334874" w:rsidRPr="00334874">
        <w:t>году сделках, в совершении которых имеется заинтересованность</w:t>
      </w:r>
    </w:p>
    <w:p w:rsidR="00334874" w:rsidRPr="00334874" w:rsidRDefault="00334874" w:rsidP="00334874"/>
    <w:p w:rsidR="0014563F" w:rsidRPr="00CB2F86" w:rsidRDefault="0014563F" w:rsidP="0014563F">
      <w:pPr>
        <w:ind w:firstLine="708"/>
        <w:jc w:val="right"/>
        <w:rPr>
          <w:sz w:val="22"/>
          <w:szCs w:val="22"/>
        </w:rPr>
      </w:pPr>
    </w:p>
    <w:p w:rsidR="0014563F" w:rsidRPr="00CB2F86" w:rsidRDefault="0014563F" w:rsidP="0014563F">
      <w:pPr>
        <w:ind w:firstLine="708"/>
        <w:jc w:val="both"/>
        <w:rPr>
          <w:sz w:val="22"/>
          <w:szCs w:val="22"/>
        </w:rPr>
      </w:pPr>
      <w:r w:rsidRPr="00CB2F86">
        <w:rPr>
          <w:sz w:val="22"/>
          <w:szCs w:val="22"/>
        </w:rPr>
        <w:t>За 201</w:t>
      </w:r>
      <w:r w:rsidR="008A6CB6">
        <w:rPr>
          <w:sz w:val="22"/>
          <w:szCs w:val="22"/>
        </w:rPr>
        <w:t>7</w:t>
      </w:r>
      <w:r w:rsidRPr="00CB2F86">
        <w:rPr>
          <w:sz w:val="22"/>
          <w:szCs w:val="22"/>
        </w:rPr>
        <w:t xml:space="preserve"> год Советом директоров </w:t>
      </w:r>
      <w:r w:rsidR="008A6CB6">
        <w:rPr>
          <w:sz w:val="22"/>
          <w:szCs w:val="22"/>
        </w:rPr>
        <w:t>П</w:t>
      </w:r>
      <w:r w:rsidRPr="00CB2F86">
        <w:rPr>
          <w:sz w:val="22"/>
          <w:szCs w:val="22"/>
        </w:rPr>
        <w:t>АО «Фортум»</w:t>
      </w:r>
      <w:r w:rsidR="008A6CB6">
        <w:rPr>
          <w:rStyle w:val="af"/>
          <w:sz w:val="22"/>
          <w:szCs w:val="22"/>
        </w:rPr>
        <w:footnoteReference w:id="1"/>
      </w:r>
      <w:r w:rsidRPr="00CB2F86">
        <w:rPr>
          <w:sz w:val="22"/>
          <w:szCs w:val="22"/>
        </w:rPr>
        <w:t xml:space="preserve"> </w:t>
      </w:r>
      <w:r w:rsidR="008A6CB6">
        <w:rPr>
          <w:sz w:val="22"/>
          <w:szCs w:val="22"/>
        </w:rPr>
        <w:t>б</w:t>
      </w:r>
      <w:bookmarkStart w:id="2" w:name="_GoBack"/>
      <w:bookmarkEnd w:id="2"/>
      <w:r w:rsidR="008A6CB6">
        <w:rPr>
          <w:sz w:val="22"/>
          <w:szCs w:val="22"/>
        </w:rPr>
        <w:t>ыл уведомлен или им были согласованы</w:t>
      </w:r>
      <w:r w:rsidRPr="00CB2F86">
        <w:rPr>
          <w:sz w:val="22"/>
          <w:szCs w:val="22"/>
        </w:rPr>
        <w:t xml:space="preserve"> следующие сделки, которые в соответствии с ФЗ «Об акционерных обществах» признаются сделками, в совершении которых имеется заинтересованность:</w:t>
      </w:r>
    </w:p>
    <w:p w:rsidR="0014563F" w:rsidRPr="00CB2F86" w:rsidRDefault="0014563F" w:rsidP="0014563F">
      <w:pPr>
        <w:ind w:firstLine="708"/>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417"/>
        <w:gridCol w:w="7507"/>
      </w:tblGrid>
      <w:tr w:rsidR="0014563F" w:rsidRPr="008A6CB6" w:rsidTr="00D248E7">
        <w:trPr>
          <w:tblHeader/>
        </w:trPr>
        <w:tc>
          <w:tcPr>
            <w:tcW w:w="421" w:type="dxa"/>
          </w:tcPr>
          <w:p w:rsidR="0014563F" w:rsidRPr="008A6CB6" w:rsidRDefault="0014563F" w:rsidP="00F826C7">
            <w:pPr>
              <w:jc w:val="center"/>
            </w:pPr>
            <w:r w:rsidRPr="008A6CB6">
              <w:t>№ п/п</w:t>
            </w:r>
          </w:p>
        </w:tc>
        <w:tc>
          <w:tcPr>
            <w:tcW w:w="1417" w:type="dxa"/>
          </w:tcPr>
          <w:p w:rsidR="0014563F" w:rsidRPr="008A6CB6" w:rsidRDefault="0014563F" w:rsidP="00F826C7">
            <w:pPr>
              <w:jc w:val="center"/>
            </w:pPr>
            <w:r w:rsidRPr="008A6CB6">
              <w:t>Дата одобрения сделки</w:t>
            </w:r>
            <w:r w:rsidR="00D248E7" w:rsidRPr="008A6CB6">
              <w:t xml:space="preserve"> / уведомления членов СД</w:t>
            </w:r>
          </w:p>
        </w:tc>
        <w:tc>
          <w:tcPr>
            <w:tcW w:w="7507" w:type="dxa"/>
          </w:tcPr>
          <w:p w:rsidR="0014563F" w:rsidRPr="008A6CB6" w:rsidRDefault="0014563F" w:rsidP="00F826C7">
            <w:pPr>
              <w:jc w:val="center"/>
            </w:pPr>
            <w:r w:rsidRPr="008A6CB6">
              <w:t>Сведения о лице (лицах), заинтересованных в совершении сделки, предмет сделки и ее существенные условия</w:t>
            </w:r>
          </w:p>
        </w:tc>
      </w:tr>
      <w:tr w:rsidR="00D248E7" w:rsidRPr="008A6CB6" w:rsidTr="00D248E7">
        <w:tc>
          <w:tcPr>
            <w:tcW w:w="421" w:type="dxa"/>
          </w:tcPr>
          <w:p w:rsidR="00D248E7" w:rsidRPr="008A6CB6" w:rsidRDefault="002B61BA" w:rsidP="00F826C7">
            <w:pPr>
              <w:jc w:val="center"/>
            </w:pPr>
            <w:r w:rsidRPr="008A6CB6">
              <w:t>1</w:t>
            </w:r>
          </w:p>
        </w:tc>
        <w:tc>
          <w:tcPr>
            <w:tcW w:w="1417" w:type="dxa"/>
          </w:tcPr>
          <w:p w:rsidR="00D248E7" w:rsidRPr="008A6CB6" w:rsidRDefault="00D248E7" w:rsidP="00BB5C79">
            <w:pPr>
              <w:jc w:val="center"/>
            </w:pPr>
            <w:r w:rsidRPr="008A6CB6">
              <w:t>13.04.2018</w:t>
            </w:r>
          </w:p>
        </w:tc>
        <w:tc>
          <w:tcPr>
            <w:tcW w:w="7507" w:type="dxa"/>
          </w:tcPr>
          <w:p w:rsidR="002B61BA" w:rsidRPr="008A6CB6" w:rsidRDefault="008A6CB6" w:rsidP="008A6CB6">
            <w:pPr>
              <w:pStyle w:val="ab"/>
              <w:jc w:val="both"/>
              <w:rPr>
                <w:bCs/>
                <w:iCs/>
                <w:specVanish/>
              </w:rPr>
            </w:pPr>
            <w:r w:rsidRPr="008A6CB6">
              <w:rPr>
                <w:bCs/>
                <w:iCs/>
              </w:rPr>
              <w:t>Д</w:t>
            </w:r>
            <w:r w:rsidR="002B61BA" w:rsidRPr="008A6CB6">
              <w:rPr>
                <w:bCs/>
                <w:iCs/>
              </w:rPr>
              <w:t>оговор</w:t>
            </w:r>
            <w:r>
              <w:rPr>
                <w:bCs/>
                <w:iCs/>
              </w:rPr>
              <w:t xml:space="preserve"> </w:t>
            </w:r>
            <w:r w:rsidR="002B61BA" w:rsidRPr="008A6CB6">
              <w:rPr>
                <w:bCs/>
                <w:iCs/>
              </w:rPr>
              <w:t>коммерческого представительства для целей заключения договоров поручительства (далее – Договоры поручительства) для обеспечения исполнения обязательств поставщика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(далее - ДПМ ВИЭ) со следующими параметрами:</w:t>
            </w:r>
          </w:p>
          <w:p w:rsidR="008A6CB6" w:rsidRDefault="00D248E7" w:rsidP="008A6CB6">
            <w:pPr>
              <w:jc w:val="both"/>
              <w:rPr>
                <w:bCs/>
                <w:iCs/>
              </w:rPr>
            </w:pPr>
            <w:r w:rsidRPr="008A6CB6">
              <w:rPr>
                <w:bCs/>
                <w:iCs/>
                <w:specVanish/>
              </w:rPr>
              <w:t xml:space="preserve">Лицо (лица), являющееся ее стороной (сторонами), выгодоприобретателем (выгодоприобретателями): </w:t>
            </w:r>
          </w:p>
          <w:p w:rsidR="008A6CB6" w:rsidRDefault="00D248E7" w:rsidP="008A6CB6">
            <w:pPr>
              <w:jc w:val="both"/>
              <w:rPr>
                <w:bCs/>
                <w:iCs/>
              </w:rPr>
            </w:pPr>
            <w:r w:rsidRPr="008A6CB6">
              <w:rPr>
                <w:bCs/>
                <w:iCs/>
              </w:rPr>
              <w:t>Поверенный – АО «Центр финансовых расчетов»,</w:t>
            </w:r>
            <w:r w:rsidR="008A6CB6">
              <w:rPr>
                <w:bCs/>
                <w:iCs/>
              </w:rPr>
              <w:t xml:space="preserve"> </w:t>
            </w:r>
          </w:p>
          <w:p w:rsidR="008A6CB6" w:rsidRDefault="008A6CB6" w:rsidP="008A6CB6">
            <w:pPr>
              <w:jc w:val="both"/>
              <w:rPr>
                <w:bCs/>
                <w:iCs/>
              </w:rPr>
            </w:pPr>
            <w:r>
              <w:rPr>
                <w:bCs/>
                <w:iCs/>
              </w:rPr>
              <w:t xml:space="preserve">Доверитель – ОАО «Фортум», </w:t>
            </w:r>
          </w:p>
          <w:p w:rsidR="00D248E7" w:rsidRPr="008A6CB6" w:rsidRDefault="00D248E7" w:rsidP="008A6CB6">
            <w:pPr>
              <w:jc w:val="both"/>
              <w:rPr>
                <w:bCs/>
                <w:iCs/>
              </w:rPr>
            </w:pPr>
            <w:r w:rsidRPr="008A6CB6">
              <w:rPr>
                <w:bCs/>
                <w:iCs/>
              </w:rPr>
              <w:t xml:space="preserve">Должник </w:t>
            </w:r>
            <w:r w:rsidR="008A6CB6">
              <w:rPr>
                <w:bCs/>
                <w:iCs/>
              </w:rPr>
              <w:t>–</w:t>
            </w:r>
            <w:r w:rsidRPr="008A6CB6">
              <w:rPr>
                <w:bCs/>
                <w:iCs/>
              </w:rPr>
              <w:t xml:space="preserve"> ООО «ФОРТУМ ЭНЕРГИЯ», поставщик по ДПМ ВИЭ, лицо, по обязательству которого по выплате штрафов за просрочку по ДПМ ВИЭ Кредиторам поручается ОАО «Фортум» по Договорам поручительства. ООО «ФОРТУМ ЭНЕРГИЯ» не является Стороной Договора, но является выгодоприобретателем и стороной ДПМ ВИЭ.</w:t>
            </w:r>
          </w:p>
          <w:p w:rsidR="00D248E7" w:rsidRPr="008A6CB6" w:rsidRDefault="00D248E7" w:rsidP="00D248E7">
            <w:pPr>
              <w:rPr>
                <w:bCs/>
                <w:iCs/>
              </w:rPr>
            </w:pPr>
            <w:r w:rsidRPr="008A6CB6">
              <w:rPr>
                <w:bCs/>
                <w:iCs/>
              </w:rPr>
              <w:t>Кредиторы – потребители мощности, субъекты оптового рынка, и любой иной член Ассоциации «НП Совет рынка», стороны ДПМ ВИЭ, не являются Стороной Договора, но являются сторонами ДПМ ВИЭ. Цена:</w:t>
            </w:r>
          </w:p>
          <w:p w:rsidR="00D248E7" w:rsidRPr="008A6CB6" w:rsidRDefault="00D248E7" w:rsidP="00D248E7">
            <w:pPr>
              <w:jc w:val="both"/>
              <w:rPr>
                <w:bCs/>
                <w:iCs/>
              </w:rPr>
            </w:pPr>
            <w:r w:rsidRPr="008A6CB6">
              <w:rPr>
                <w:bCs/>
                <w:iCs/>
              </w:rPr>
              <w:t>Вознаграждение Поверенного: 4 200,00 рублей, включая НДС (18%), в месяц при условии осуществления Поверенным в расчетном месяце действий по исполнению поручения либо иной размер вознаграждения, определенный Наблюдательным советом Ассоциации «НП Совет рынка»</w:t>
            </w:r>
            <w:r w:rsidR="008A6CB6">
              <w:rPr>
                <w:bCs/>
                <w:iCs/>
              </w:rPr>
              <w:t>.</w:t>
            </w:r>
          </w:p>
          <w:p w:rsidR="00D248E7" w:rsidRPr="008A6CB6" w:rsidRDefault="00D248E7" w:rsidP="00D248E7">
            <w:pPr>
              <w:rPr>
                <w:bCs/>
                <w:iCs/>
              </w:rPr>
            </w:pPr>
            <w:r w:rsidRPr="008A6CB6">
              <w:rPr>
                <w:bCs/>
                <w:iCs/>
              </w:rPr>
              <w:t>Совокупный размер неустойки, обеспеченной ОАО Фортум по Договорам поручительства, определяется в соответствии с ДПМ ВИЭ и составляет не более 17 млрд. рублей..</w:t>
            </w:r>
          </w:p>
          <w:p w:rsidR="00D248E7" w:rsidRPr="008A6CB6" w:rsidRDefault="00D248E7" w:rsidP="008A6CB6">
            <w:pPr>
              <w:rPr>
                <w:bCs/>
                <w:iCs/>
              </w:rPr>
            </w:pPr>
            <w:r w:rsidRPr="008A6CB6">
              <w:rPr>
                <w:bCs/>
                <w:iCs/>
                <w:specVanish/>
              </w:rPr>
              <w:t>Предмет:</w:t>
            </w:r>
            <w:r w:rsidR="008A6CB6">
              <w:rPr>
                <w:bCs/>
                <w:iCs/>
              </w:rPr>
              <w:t xml:space="preserve"> </w:t>
            </w:r>
            <w:r w:rsidRPr="008A6CB6">
              <w:rPr>
                <w:bCs/>
                <w:iCs/>
              </w:rPr>
              <w:t>Поверенный от имени и за счет Доверителя заключает от имени Доверителя Договоры поручительства  для обеспечения исполнения обязательств Должника, по оплате неустоек по ДПМ ВИЭ, заключенных  в отношении объекта/</w:t>
            </w:r>
            <w:proofErr w:type="spellStart"/>
            <w:r w:rsidRPr="008A6CB6">
              <w:rPr>
                <w:bCs/>
                <w:iCs/>
              </w:rPr>
              <w:t>ов</w:t>
            </w:r>
            <w:proofErr w:type="spellEnd"/>
            <w:r w:rsidRPr="008A6CB6">
              <w:rPr>
                <w:bCs/>
                <w:iCs/>
              </w:rPr>
              <w:t xml:space="preserve"> генерации, поставка мощности которого/</w:t>
            </w:r>
            <w:proofErr w:type="spellStart"/>
            <w:r w:rsidRPr="008A6CB6">
              <w:rPr>
                <w:bCs/>
                <w:iCs/>
              </w:rPr>
              <w:t>ых</w:t>
            </w:r>
            <w:proofErr w:type="spellEnd"/>
            <w:r w:rsidRPr="008A6CB6">
              <w:rPr>
                <w:bCs/>
                <w:iCs/>
              </w:rPr>
              <w:t xml:space="preserve"> начинается в 2018 году и последующие годы  и соответствующего/их следующим параметрам: </w:t>
            </w:r>
          </w:p>
          <w:p w:rsidR="00D248E7" w:rsidRPr="008A6CB6" w:rsidRDefault="00D248E7" w:rsidP="00D248E7">
            <w:pPr>
              <w:jc w:val="both"/>
              <w:rPr>
                <w:bCs/>
                <w:iCs/>
              </w:rPr>
            </w:pPr>
            <w:r w:rsidRPr="008A6CB6">
              <w:rPr>
                <w:bCs/>
                <w:iCs/>
              </w:rPr>
              <w:t>Код ГТП генерации: любой</w:t>
            </w:r>
          </w:p>
          <w:p w:rsidR="00D248E7" w:rsidRPr="008A6CB6" w:rsidRDefault="00D248E7" w:rsidP="00D248E7">
            <w:pPr>
              <w:jc w:val="both"/>
              <w:rPr>
                <w:bCs/>
                <w:iCs/>
              </w:rPr>
            </w:pPr>
            <w:r w:rsidRPr="008A6CB6">
              <w:rPr>
                <w:bCs/>
                <w:iCs/>
              </w:rPr>
              <w:t>Вид объекта/</w:t>
            </w:r>
            <w:proofErr w:type="spellStart"/>
            <w:r w:rsidRPr="008A6CB6">
              <w:rPr>
                <w:bCs/>
                <w:iCs/>
              </w:rPr>
              <w:t>ов</w:t>
            </w:r>
            <w:proofErr w:type="spellEnd"/>
            <w:r w:rsidRPr="008A6CB6">
              <w:rPr>
                <w:bCs/>
                <w:iCs/>
              </w:rPr>
              <w:t xml:space="preserve"> генерации: функционирующий/</w:t>
            </w:r>
            <w:proofErr w:type="spellStart"/>
            <w:r w:rsidRPr="008A6CB6">
              <w:rPr>
                <w:bCs/>
                <w:iCs/>
              </w:rPr>
              <w:t>ие</w:t>
            </w:r>
            <w:proofErr w:type="spellEnd"/>
            <w:r w:rsidRPr="008A6CB6">
              <w:rPr>
                <w:bCs/>
                <w:iCs/>
              </w:rPr>
              <w:t xml:space="preserve"> на основе использования энергии ветра</w:t>
            </w:r>
          </w:p>
          <w:p w:rsidR="00D248E7" w:rsidRPr="008A6CB6" w:rsidRDefault="00D248E7" w:rsidP="00D248E7">
            <w:pPr>
              <w:jc w:val="both"/>
              <w:rPr>
                <w:bCs/>
                <w:iCs/>
              </w:rPr>
            </w:pPr>
            <w:r w:rsidRPr="008A6CB6">
              <w:rPr>
                <w:bCs/>
                <w:iCs/>
              </w:rPr>
              <w:t>Местонахождение объекта/</w:t>
            </w:r>
            <w:proofErr w:type="spellStart"/>
            <w:r w:rsidRPr="008A6CB6">
              <w:rPr>
                <w:bCs/>
                <w:iCs/>
              </w:rPr>
              <w:t>ов</w:t>
            </w:r>
            <w:proofErr w:type="spellEnd"/>
            <w:r w:rsidRPr="008A6CB6">
              <w:rPr>
                <w:bCs/>
                <w:iCs/>
              </w:rPr>
              <w:t xml:space="preserve"> генерации: любые субъекты РФ в пределах первой ценовой зоны </w:t>
            </w:r>
          </w:p>
          <w:p w:rsidR="00D248E7" w:rsidRPr="008A6CB6" w:rsidRDefault="00D248E7" w:rsidP="00D248E7">
            <w:pPr>
              <w:rPr>
                <w:bCs/>
                <w:iCs/>
              </w:rPr>
            </w:pPr>
            <w:r w:rsidRPr="008A6CB6">
              <w:rPr>
                <w:bCs/>
                <w:iCs/>
              </w:rPr>
              <w:t>Общая установленная мощность объекта/</w:t>
            </w:r>
            <w:proofErr w:type="spellStart"/>
            <w:r w:rsidRPr="008A6CB6">
              <w:rPr>
                <w:bCs/>
                <w:iCs/>
              </w:rPr>
              <w:t>ов</w:t>
            </w:r>
            <w:proofErr w:type="spellEnd"/>
            <w:r w:rsidRPr="008A6CB6">
              <w:rPr>
                <w:bCs/>
                <w:iCs/>
              </w:rPr>
              <w:t xml:space="preserve"> генерации: не более 1500 МВт</w:t>
            </w:r>
          </w:p>
          <w:p w:rsidR="008A6CB6" w:rsidRDefault="00D248E7" w:rsidP="00D248E7">
            <w:pPr>
              <w:rPr>
                <w:bCs/>
                <w:iCs/>
              </w:rPr>
            </w:pPr>
            <w:r w:rsidRPr="008A6CB6">
              <w:rPr>
                <w:bCs/>
                <w:iCs/>
                <w:specVanish/>
              </w:rPr>
              <w:t xml:space="preserve">Срок и иные существенные условия: Договор действует в течение 15 месяцев с даты начала поставки мощности в соответствии с ДПМ ВИЭ, заключенных между Должником и Кредиторами. Прочие условия Сделки соответствуют Стандартной форме Договора (приложение Д 6.5 к ДОП), которая размещена по адресу: </w:t>
            </w:r>
            <w:hyperlink r:id="rId8" w:history="1">
              <w:r w:rsidRPr="008A6CB6">
                <w:rPr>
                  <w:bCs/>
                  <w:iCs/>
                </w:rPr>
                <w:t>http://www.np-</w:t>
              </w:r>
              <w:proofErr w:type="spellStart"/>
              <w:r w:rsidRPr="008A6CB6">
                <w:rPr>
                  <w:bCs/>
                  <w:iCs/>
                </w:rPr>
                <w:t>sr</w:t>
              </w:r>
              <w:proofErr w:type="spellEnd"/>
              <w:r w:rsidRPr="008A6CB6">
                <w:rPr>
                  <w:bCs/>
                  <w:iCs/>
                </w:rPr>
                <w:t>.</w:t>
              </w:r>
              <w:proofErr w:type="spellStart"/>
              <w:r w:rsidRPr="008A6CB6">
                <w:rPr>
                  <w:bCs/>
                  <w:iCs/>
                </w:rPr>
                <w:t>ru</w:t>
              </w:r>
              <w:proofErr w:type="spellEnd"/>
              <w:r w:rsidRPr="008A6CB6">
                <w:rPr>
                  <w:bCs/>
                  <w:iCs/>
                </w:rPr>
                <w:t>/regulation/joining/</w:t>
              </w:r>
              <w:proofErr w:type="spellStart"/>
              <w:r w:rsidRPr="008A6CB6">
                <w:rPr>
                  <w:bCs/>
                  <w:iCs/>
                </w:rPr>
                <w:t>standardcontracts</w:t>
              </w:r>
              <w:proofErr w:type="spellEnd"/>
              <w:r w:rsidRPr="008A6CB6">
                <w:rPr>
                  <w:bCs/>
                  <w:iCs/>
                </w:rPr>
                <w:t>/sf05/index.</w:t>
              </w:r>
              <w:proofErr w:type="spellStart"/>
              <w:r w:rsidRPr="008A6CB6">
                <w:rPr>
                  <w:bCs/>
                  <w:iCs/>
                </w:rPr>
                <w:t>htm</w:t>
              </w:r>
              <w:proofErr w:type="spellEnd"/>
              <w:r w:rsidRPr="008A6CB6">
                <w:rPr>
                  <w:bCs/>
                  <w:iCs/>
                </w:rPr>
                <w:t>?</w:t>
              </w:r>
              <w:proofErr w:type="spellStart"/>
              <w:r w:rsidRPr="008A6CB6">
                <w:rPr>
                  <w:bCs/>
                  <w:iCs/>
                </w:rPr>
                <w:t>ssFolderId</w:t>
              </w:r>
              <w:proofErr w:type="spellEnd"/>
              <w:r w:rsidRPr="008A6CB6">
                <w:rPr>
                  <w:bCs/>
                  <w:iCs/>
                </w:rPr>
                <w:t>=1000345</w:t>
              </w:r>
            </w:hyperlink>
            <w:r w:rsidRPr="008A6CB6">
              <w:rPr>
                <w:bCs/>
                <w:iCs/>
              </w:rPr>
              <w:t xml:space="preserve"> </w:t>
            </w:r>
          </w:p>
          <w:p w:rsidR="00D248E7" w:rsidRPr="008A6CB6" w:rsidRDefault="00D248E7" w:rsidP="008A6CB6">
            <w:pPr>
              <w:rPr>
                <w:bCs/>
                <w:iCs/>
              </w:rPr>
            </w:pPr>
            <w:r w:rsidRPr="008A6CB6">
              <w:rPr>
                <w:bCs/>
                <w:iCs/>
                <w:specVanish/>
              </w:rPr>
              <w:t xml:space="preserve">Лицо (лица), имеющее заинтересованность в совершении сделки, основания, по которым лицо (каждое из лиц), имеющее заинтересованность в совершении сделки, </w:t>
            </w:r>
            <w:r w:rsidRPr="008A6CB6">
              <w:rPr>
                <w:bCs/>
                <w:iCs/>
                <w:specVanish/>
              </w:rPr>
              <w:lastRenderedPageBreak/>
              <w:t>является таковым: Член Совета директоров и лицо, исполняющее обязанности единоличного исполнительного органа ОАО «Фортум», А.А. Чуваев является одновременно лицом, исполняющим обязанности единоличного исполнительного органа</w:t>
            </w:r>
            <w:r w:rsidRPr="008A6CB6" w:rsidDel="003A41B7">
              <w:rPr>
                <w:bCs/>
                <w:iCs/>
              </w:rPr>
              <w:t xml:space="preserve"> </w:t>
            </w:r>
            <w:r w:rsidRPr="008A6CB6">
              <w:rPr>
                <w:bCs/>
                <w:iCs/>
              </w:rPr>
              <w:t>ООО «ФОРТУМ ЭНЕРГИЯ».</w:t>
            </w:r>
          </w:p>
        </w:tc>
      </w:tr>
      <w:tr w:rsidR="003357C6" w:rsidRPr="008A6CB6" w:rsidTr="00D248E7">
        <w:tc>
          <w:tcPr>
            <w:tcW w:w="421" w:type="dxa"/>
          </w:tcPr>
          <w:p w:rsidR="003357C6" w:rsidRPr="008A6CB6" w:rsidRDefault="002B61BA" w:rsidP="00F826C7">
            <w:pPr>
              <w:jc w:val="center"/>
            </w:pPr>
            <w:r w:rsidRPr="008A6CB6">
              <w:lastRenderedPageBreak/>
              <w:t>2</w:t>
            </w:r>
          </w:p>
        </w:tc>
        <w:tc>
          <w:tcPr>
            <w:tcW w:w="1417" w:type="dxa"/>
          </w:tcPr>
          <w:p w:rsidR="003357C6" w:rsidRPr="008A6CB6" w:rsidRDefault="003357C6" w:rsidP="00BB5C79">
            <w:pPr>
              <w:jc w:val="center"/>
            </w:pPr>
          </w:p>
        </w:tc>
        <w:tc>
          <w:tcPr>
            <w:tcW w:w="7507" w:type="dxa"/>
          </w:tcPr>
          <w:p w:rsidR="002B61BA" w:rsidRPr="008A6CB6" w:rsidRDefault="008A6CB6" w:rsidP="003357C6">
            <w:pPr>
              <w:rPr>
                <w:rStyle w:val="blk1"/>
              </w:rPr>
            </w:pPr>
            <w:r w:rsidRPr="008A6CB6">
              <w:rPr>
                <w:bCs/>
                <w:iCs/>
              </w:rPr>
              <w:t>Д</w:t>
            </w:r>
            <w:r w:rsidRPr="008A6CB6">
              <w:rPr>
                <w:bCs/>
                <w:iCs/>
              </w:rPr>
              <w:t>оговоры</w:t>
            </w:r>
            <w:r w:rsidRPr="008A6CB6">
              <w:rPr>
                <w:bCs/>
                <w:iCs/>
              </w:rPr>
              <w:t xml:space="preserve"> </w:t>
            </w:r>
            <w:r w:rsidRPr="008A6CB6">
              <w:rPr>
                <w:bCs/>
                <w:iCs/>
              </w:rPr>
              <w:t xml:space="preserve">поручительства для обеспечения исполнения обязательств поставщика мощности (далее Договоры поручительства)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(далее - ДПМ ВИЭ) </w:t>
            </w:r>
            <w:r w:rsidRPr="008A6CB6">
              <w:rPr>
                <w:bCs/>
              </w:rPr>
              <w:t>со следующими параметрами</w:t>
            </w:r>
          </w:p>
          <w:p w:rsidR="003357C6" w:rsidRPr="008A6CB6" w:rsidRDefault="003357C6" w:rsidP="003357C6">
            <w:pPr>
              <w:rPr>
                <w:rStyle w:val="blk1"/>
              </w:rPr>
            </w:pPr>
            <w:r w:rsidRPr="008A6CB6">
              <w:rPr>
                <w:rStyle w:val="blk1"/>
                <w:specVanish w:val="0"/>
              </w:rPr>
              <w:t>Стороны Сделки:</w:t>
            </w:r>
            <w:r w:rsidRPr="008A6CB6">
              <w:rPr>
                <w:rStyle w:val="blk1"/>
                <w:specVanish w:val="0"/>
              </w:rPr>
              <w:br/>
              <w:t>Поручитель - ОАО “Фортум”.</w:t>
            </w:r>
          </w:p>
          <w:p w:rsidR="003357C6" w:rsidRPr="008A6CB6" w:rsidRDefault="003357C6" w:rsidP="003357C6">
            <w:r w:rsidRPr="008A6CB6">
              <w:t>Кредиторы – потребители мощности, субъекты оптового рынка, и любой иной член Ассоциации «НП Совет рынка», стороны ДПМ ВИЭ.</w:t>
            </w:r>
          </w:p>
          <w:p w:rsidR="003357C6" w:rsidRPr="008A6CB6" w:rsidRDefault="003357C6" w:rsidP="003357C6">
            <w:r w:rsidRPr="008A6CB6">
              <w:t>Должник - ООО «ФОРТУМ ЭНЕРГИЯ», поставщик по ДПМ ВИЭ, лицо, по обязательству которого по выплате штрафов за просрочку по ДПМ ВИЭ Кредиторам поручается ОАО «Фортум».  ООО «ФОРТУМ ЭНЕРГИЯ» не является Стороной по Сделкам, но является выгодоприобретателем.</w:t>
            </w:r>
          </w:p>
          <w:p w:rsidR="003357C6" w:rsidRPr="008A6CB6" w:rsidRDefault="003357C6" w:rsidP="003357C6">
            <w:r w:rsidRPr="008A6CB6">
              <w:rPr>
                <w:rStyle w:val="blk1"/>
                <w:specVanish w:val="0"/>
              </w:rPr>
              <w:t>Цена:</w:t>
            </w:r>
            <w:r w:rsidR="008A6CB6">
              <w:rPr>
                <w:rStyle w:val="blk1"/>
              </w:rPr>
              <w:t xml:space="preserve"> </w:t>
            </w:r>
            <w:r w:rsidRPr="008A6CB6">
              <w:t>Совокупный размер неустойки, обеспеченной Договорами, определяется в соответствии с ДПМ ВИЭ (и составляет не более 17 млрд. рублей.</w:t>
            </w:r>
          </w:p>
          <w:p w:rsidR="003357C6" w:rsidRPr="008A6CB6" w:rsidRDefault="003357C6" w:rsidP="003357C6">
            <w:r w:rsidRPr="008A6CB6">
              <w:rPr>
                <w:rStyle w:val="blk1"/>
                <w:specVanish w:val="0"/>
              </w:rPr>
              <w:t>Предмет:</w:t>
            </w:r>
            <w:r w:rsidR="008A6CB6">
              <w:rPr>
                <w:rStyle w:val="blk1"/>
              </w:rPr>
              <w:t xml:space="preserve"> </w:t>
            </w:r>
            <w:r w:rsidRPr="008A6CB6">
              <w:t>Поручитель обязуется уплатить Кредиторам неустойки, возникшие в случае неисполнения ООО «Фортум Энергия» обязательств по уплате соответствующих неустоек Кредиторам по ДПМ ВИЭ, заключенных в отношении объекта/</w:t>
            </w:r>
            <w:proofErr w:type="spellStart"/>
            <w:r w:rsidRPr="008A6CB6">
              <w:t>ов</w:t>
            </w:r>
            <w:proofErr w:type="spellEnd"/>
            <w:r w:rsidRPr="008A6CB6">
              <w:t xml:space="preserve"> генерации, поставка мощности которого/</w:t>
            </w:r>
            <w:proofErr w:type="spellStart"/>
            <w:r w:rsidRPr="008A6CB6">
              <w:t>ых</w:t>
            </w:r>
            <w:proofErr w:type="spellEnd"/>
            <w:r w:rsidRPr="008A6CB6">
              <w:t xml:space="preserve"> начинается в 2018 году и последующие годы и соответствующего/их следующим параметрам:</w:t>
            </w:r>
          </w:p>
          <w:p w:rsidR="003357C6" w:rsidRPr="008A6CB6" w:rsidRDefault="003357C6" w:rsidP="003357C6">
            <w:pPr>
              <w:jc w:val="both"/>
            </w:pPr>
            <w:r w:rsidRPr="008A6CB6">
              <w:t>Код ГТП генерации: любой</w:t>
            </w:r>
          </w:p>
          <w:p w:rsidR="003357C6" w:rsidRPr="008A6CB6" w:rsidRDefault="003357C6" w:rsidP="003357C6">
            <w:pPr>
              <w:jc w:val="both"/>
            </w:pPr>
            <w:r w:rsidRPr="008A6CB6">
              <w:t>Вид объекта/</w:t>
            </w:r>
            <w:proofErr w:type="spellStart"/>
            <w:r w:rsidRPr="008A6CB6">
              <w:t>ов</w:t>
            </w:r>
            <w:proofErr w:type="spellEnd"/>
            <w:r w:rsidRPr="008A6CB6">
              <w:t xml:space="preserve"> генерации: функционирующий/</w:t>
            </w:r>
            <w:proofErr w:type="spellStart"/>
            <w:r w:rsidRPr="008A6CB6">
              <w:t>ие</w:t>
            </w:r>
            <w:proofErr w:type="spellEnd"/>
            <w:r w:rsidRPr="008A6CB6">
              <w:t xml:space="preserve"> на основе использования энергии ветра</w:t>
            </w:r>
          </w:p>
          <w:p w:rsidR="003357C6" w:rsidRPr="008A6CB6" w:rsidRDefault="003357C6" w:rsidP="003357C6">
            <w:pPr>
              <w:jc w:val="both"/>
            </w:pPr>
            <w:r w:rsidRPr="008A6CB6">
              <w:t>Местонахождение объекта/</w:t>
            </w:r>
            <w:proofErr w:type="spellStart"/>
            <w:r w:rsidRPr="008A6CB6">
              <w:t>ов</w:t>
            </w:r>
            <w:proofErr w:type="spellEnd"/>
            <w:r w:rsidRPr="008A6CB6">
              <w:t xml:space="preserve"> генерации: любые субъекты РФ в пределах первой ценовой зоны </w:t>
            </w:r>
          </w:p>
          <w:p w:rsidR="003357C6" w:rsidRPr="008A6CB6" w:rsidRDefault="003357C6" w:rsidP="003357C6">
            <w:r w:rsidRPr="008A6CB6">
              <w:t>Общая установленная мощность объекта/</w:t>
            </w:r>
            <w:proofErr w:type="spellStart"/>
            <w:r w:rsidRPr="008A6CB6">
              <w:t>ов</w:t>
            </w:r>
            <w:proofErr w:type="spellEnd"/>
            <w:r w:rsidRPr="008A6CB6">
              <w:t xml:space="preserve"> генерации: не более 1500 МВт</w:t>
            </w:r>
          </w:p>
          <w:p w:rsidR="003357C6" w:rsidRPr="008A6CB6" w:rsidRDefault="003357C6" w:rsidP="003357C6">
            <w:pPr>
              <w:rPr>
                <w:rStyle w:val="blk1"/>
              </w:rPr>
            </w:pPr>
            <w:r w:rsidRPr="008A6CB6">
              <w:rPr>
                <w:rStyle w:val="blk1"/>
                <w:specVanish w:val="0"/>
              </w:rPr>
              <w:t>Срок и иные существенные условия:</w:t>
            </w:r>
          </w:p>
          <w:p w:rsidR="003357C6" w:rsidRPr="008A6CB6" w:rsidRDefault="003357C6" w:rsidP="003357C6">
            <w:pPr>
              <w:jc w:val="both"/>
            </w:pPr>
            <w:r w:rsidRPr="008A6CB6">
              <w:t>Поручитель предоставляет обеспечение обязательств Должника на 15 месяцев с даты начала поставки мощности  в соответствии с ДПМ ВИЭ.</w:t>
            </w:r>
          </w:p>
          <w:p w:rsidR="003357C6" w:rsidRPr="008A6CB6" w:rsidRDefault="003357C6" w:rsidP="003357C6">
            <w:r w:rsidRPr="008A6CB6">
              <w:t xml:space="preserve">Прочие условия Сделки соответствуют Стандартной форме Договора поручительства (приложение Д 6.4 к ДОП), которая размещена по адресу: </w:t>
            </w:r>
            <w:hyperlink r:id="rId9" w:history="1">
              <w:r w:rsidRPr="008A6CB6">
                <w:rPr>
                  <w:rStyle w:val="aa"/>
                  <w:lang w:val="en-US"/>
                </w:rPr>
                <w:t>http</w:t>
              </w:r>
              <w:r w:rsidRPr="008A6CB6">
                <w:rPr>
                  <w:rStyle w:val="aa"/>
                </w:rPr>
                <w:t>://</w:t>
              </w:r>
              <w:r w:rsidRPr="008A6CB6">
                <w:rPr>
                  <w:rStyle w:val="aa"/>
                  <w:lang w:val="en-US"/>
                </w:rPr>
                <w:t>www</w:t>
              </w:r>
              <w:r w:rsidRPr="008A6CB6">
                <w:rPr>
                  <w:rStyle w:val="aa"/>
                </w:rPr>
                <w:t>.</w:t>
              </w:r>
              <w:r w:rsidRPr="008A6CB6">
                <w:rPr>
                  <w:rStyle w:val="aa"/>
                  <w:lang w:val="en-US"/>
                </w:rPr>
                <w:t>np</w:t>
              </w:r>
              <w:r w:rsidRPr="008A6CB6">
                <w:rPr>
                  <w:rStyle w:val="aa"/>
                </w:rPr>
                <w:t>-</w:t>
              </w:r>
              <w:proofErr w:type="spellStart"/>
              <w:r w:rsidRPr="008A6CB6">
                <w:rPr>
                  <w:rStyle w:val="aa"/>
                  <w:lang w:val="en-US"/>
                </w:rPr>
                <w:t>sr</w:t>
              </w:r>
              <w:proofErr w:type="spellEnd"/>
              <w:r w:rsidRPr="008A6CB6">
                <w:rPr>
                  <w:rStyle w:val="aa"/>
                </w:rPr>
                <w:t>.</w:t>
              </w:r>
              <w:proofErr w:type="spellStart"/>
              <w:r w:rsidRPr="008A6CB6">
                <w:rPr>
                  <w:rStyle w:val="aa"/>
                  <w:lang w:val="en-US"/>
                </w:rPr>
                <w:t>ru</w:t>
              </w:r>
              <w:proofErr w:type="spellEnd"/>
              <w:r w:rsidRPr="008A6CB6">
                <w:rPr>
                  <w:rStyle w:val="aa"/>
                </w:rPr>
                <w:t>/</w:t>
              </w:r>
              <w:r w:rsidRPr="008A6CB6">
                <w:rPr>
                  <w:rStyle w:val="aa"/>
                  <w:lang w:val="en-US"/>
                </w:rPr>
                <w:t>regulation</w:t>
              </w:r>
              <w:r w:rsidRPr="008A6CB6">
                <w:rPr>
                  <w:rStyle w:val="aa"/>
                </w:rPr>
                <w:t>/</w:t>
              </w:r>
              <w:r w:rsidRPr="008A6CB6">
                <w:rPr>
                  <w:rStyle w:val="aa"/>
                  <w:lang w:val="en-US"/>
                </w:rPr>
                <w:t>joining</w:t>
              </w:r>
              <w:r w:rsidRPr="008A6CB6">
                <w:rPr>
                  <w:rStyle w:val="aa"/>
                </w:rPr>
                <w:t>/</w:t>
              </w:r>
              <w:proofErr w:type="spellStart"/>
              <w:r w:rsidRPr="008A6CB6">
                <w:rPr>
                  <w:rStyle w:val="aa"/>
                  <w:lang w:val="en-US"/>
                </w:rPr>
                <w:t>standardcontracts</w:t>
              </w:r>
              <w:proofErr w:type="spellEnd"/>
              <w:r w:rsidRPr="008A6CB6">
                <w:rPr>
                  <w:rStyle w:val="aa"/>
                </w:rPr>
                <w:t>/</w:t>
              </w:r>
              <w:r w:rsidRPr="008A6CB6">
                <w:rPr>
                  <w:rStyle w:val="aa"/>
                  <w:lang w:val="en-US"/>
                </w:rPr>
                <w:t>sf</w:t>
              </w:r>
              <w:r w:rsidRPr="008A6CB6">
                <w:rPr>
                  <w:rStyle w:val="aa"/>
                </w:rPr>
                <w:t>05/</w:t>
              </w:r>
              <w:r w:rsidRPr="008A6CB6">
                <w:rPr>
                  <w:rStyle w:val="aa"/>
                  <w:lang w:val="en-US"/>
                </w:rPr>
                <w:t>index</w:t>
              </w:r>
              <w:r w:rsidRPr="008A6CB6">
                <w:rPr>
                  <w:rStyle w:val="aa"/>
                </w:rPr>
                <w:t>.</w:t>
              </w:r>
              <w:proofErr w:type="spellStart"/>
              <w:r w:rsidRPr="008A6CB6">
                <w:rPr>
                  <w:rStyle w:val="aa"/>
                  <w:lang w:val="en-US"/>
                </w:rPr>
                <w:t>htm</w:t>
              </w:r>
              <w:proofErr w:type="spellEnd"/>
              <w:r w:rsidRPr="008A6CB6">
                <w:rPr>
                  <w:rStyle w:val="aa"/>
                </w:rPr>
                <w:t>?</w:t>
              </w:r>
              <w:proofErr w:type="spellStart"/>
              <w:r w:rsidRPr="008A6CB6">
                <w:rPr>
                  <w:rStyle w:val="aa"/>
                  <w:lang w:val="en-US"/>
                </w:rPr>
                <w:t>ssFolderId</w:t>
              </w:r>
              <w:proofErr w:type="spellEnd"/>
              <w:r w:rsidRPr="008A6CB6">
                <w:rPr>
                  <w:rStyle w:val="aa"/>
                </w:rPr>
                <w:t>=1000344</w:t>
              </w:r>
            </w:hyperlink>
          </w:p>
          <w:p w:rsidR="003357C6" w:rsidRPr="008A6CB6" w:rsidRDefault="003357C6" w:rsidP="008A6CB6">
            <w:pPr>
              <w:rPr>
                <w:rStyle w:val="blk1"/>
              </w:rPr>
            </w:pPr>
            <w:r w:rsidRPr="008A6CB6">
              <w:rPr>
                <w:rStyle w:val="blk1"/>
                <w:specVanish w:val="0"/>
              </w:rPr>
              <w:t xml:space="preserve">Лицо (лица), имеющее заинтересованность в совершении сделки, основания, по которым лицо (каждое из лиц), имеющее заинтересованность в совершении </w:t>
            </w:r>
            <w:r w:rsidRPr="008A6CB6">
              <w:rPr>
                <w:rStyle w:val="blk1"/>
                <w:lang w:val="en-US"/>
                <w:specVanish w:val="0"/>
              </w:rPr>
              <w:t>C</w:t>
            </w:r>
            <w:proofErr w:type="spellStart"/>
            <w:r w:rsidRPr="008A6CB6">
              <w:rPr>
                <w:rStyle w:val="blk1"/>
                <w:specVanish w:val="0"/>
              </w:rPr>
              <w:t>делок</w:t>
            </w:r>
            <w:proofErr w:type="spellEnd"/>
            <w:r w:rsidRPr="008A6CB6">
              <w:rPr>
                <w:rStyle w:val="blk1"/>
                <w:specVanish w:val="0"/>
              </w:rPr>
              <w:t>, является таковым:</w:t>
            </w:r>
            <w:r w:rsidR="008A6CB6">
              <w:rPr>
                <w:rStyle w:val="blk1"/>
              </w:rPr>
              <w:t xml:space="preserve"> </w:t>
            </w:r>
            <w:r w:rsidRPr="008A6CB6">
              <w:t>Член Совета директоров и лицо, исполняющее обязанности единоличного исполнительного органа ОАО «Фортум», А.А. Чуваев является одновременно лицом, исполняющим обязанности единоличного исполнительного органа</w:t>
            </w:r>
            <w:r w:rsidRPr="008A6CB6" w:rsidDel="003A41B7">
              <w:t xml:space="preserve"> </w:t>
            </w:r>
            <w:r w:rsidRPr="008A6CB6">
              <w:t>ООО «ФОРТУМ ЭНЕРГИЯ».</w:t>
            </w:r>
          </w:p>
        </w:tc>
      </w:tr>
      <w:tr w:rsidR="00A95B02" w:rsidRPr="008A6CB6" w:rsidTr="00D248E7">
        <w:tc>
          <w:tcPr>
            <w:tcW w:w="421" w:type="dxa"/>
          </w:tcPr>
          <w:p w:rsidR="00A95B02" w:rsidRPr="008A6CB6" w:rsidRDefault="002B61BA" w:rsidP="00F826C7">
            <w:pPr>
              <w:jc w:val="center"/>
            </w:pPr>
            <w:r w:rsidRPr="008A6CB6">
              <w:t>3</w:t>
            </w:r>
          </w:p>
        </w:tc>
        <w:tc>
          <w:tcPr>
            <w:tcW w:w="1417" w:type="dxa"/>
          </w:tcPr>
          <w:p w:rsidR="00A95B02" w:rsidRPr="008A6CB6" w:rsidRDefault="00A95B02" w:rsidP="00BB5C79">
            <w:pPr>
              <w:jc w:val="center"/>
            </w:pPr>
            <w:r w:rsidRPr="008A6CB6">
              <w:t>07.06.2017</w:t>
            </w:r>
          </w:p>
        </w:tc>
        <w:tc>
          <w:tcPr>
            <w:tcW w:w="7507" w:type="dxa"/>
          </w:tcPr>
          <w:p w:rsidR="008A6CB6" w:rsidRPr="008A6CB6" w:rsidRDefault="008A6CB6" w:rsidP="00A95B02">
            <w:r w:rsidRPr="008A6CB6">
              <w:rPr>
                <w:bCs/>
              </w:rPr>
              <w:t>Д</w:t>
            </w:r>
            <w:r w:rsidRPr="008A6CB6">
              <w:rPr>
                <w:bCs/>
              </w:rPr>
              <w:t>оговор</w:t>
            </w:r>
            <w:r>
              <w:rPr>
                <w:bCs/>
              </w:rPr>
              <w:t xml:space="preserve"> </w:t>
            </w:r>
            <w:r w:rsidRPr="008A6CB6">
              <w:rPr>
                <w:bCs/>
              </w:rPr>
              <w:t>купли</w:t>
            </w:r>
            <w:r>
              <w:rPr>
                <w:bCs/>
              </w:rPr>
              <w:t>-</w:t>
            </w:r>
            <w:r w:rsidRPr="008A6CB6">
              <w:rPr>
                <w:bCs/>
              </w:rPr>
              <w:t>продажи 100% акций ОАО «</w:t>
            </w:r>
            <w:proofErr w:type="spellStart"/>
            <w:r w:rsidRPr="008A6CB6">
              <w:rPr>
                <w:bCs/>
              </w:rPr>
              <w:t>Ч</w:t>
            </w:r>
            <w:r w:rsidR="001E4B02">
              <w:rPr>
                <w:bCs/>
              </w:rPr>
              <w:t>елябэнергоремонт</w:t>
            </w:r>
            <w:proofErr w:type="spellEnd"/>
            <w:r w:rsidRPr="008A6CB6">
              <w:rPr>
                <w:bCs/>
              </w:rPr>
              <w:t>» (далее - Сделка) со следующими параметрами:</w:t>
            </w:r>
          </w:p>
          <w:p w:rsidR="00A95B02" w:rsidRPr="008A6CB6" w:rsidRDefault="00A95B02" w:rsidP="00A95B02">
            <w:pPr>
              <w:rPr>
                <w:specVanish/>
              </w:rPr>
            </w:pPr>
            <w:r w:rsidRPr="008A6CB6">
              <w:t>Стороны Сделки:</w:t>
            </w:r>
            <w:r w:rsidRPr="008A6CB6">
              <w:br/>
              <w:t>Продавец - ОАО «Фортум»</w:t>
            </w:r>
          </w:p>
          <w:p w:rsidR="00A95B02" w:rsidRPr="008A6CB6" w:rsidRDefault="00A95B02" w:rsidP="00A95B02">
            <w:r w:rsidRPr="008A6CB6">
              <w:t>Покупатель - Fortum Russia B.V. (Нидерланды)</w:t>
            </w:r>
          </w:p>
          <w:p w:rsidR="00A95B02" w:rsidRPr="008A6CB6" w:rsidRDefault="00A95B02" w:rsidP="00A95B02">
            <w:pPr>
              <w:jc w:val="both"/>
            </w:pPr>
            <w:r w:rsidRPr="008A6CB6">
              <w:t xml:space="preserve">Цена: 371 269 500 рублей </w:t>
            </w:r>
          </w:p>
          <w:p w:rsidR="00A95B02" w:rsidRPr="008A6CB6" w:rsidRDefault="00A95B02" w:rsidP="00A95B02">
            <w:pPr>
              <w:jc w:val="both"/>
            </w:pPr>
            <w:r w:rsidRPr="008A6CB6">
              <w:t>Предмет:</w:t>
            </w:r>
            <w:r w:rsidR="008A6CB6">
              <w:t xml:space="preserve"> </w:t>
            </w:r>
            <w:r w:rsidRPr="008A6CB6">
              <w:t>Обыкновенные именные бездокументарные акции ОАО «</w:t>
            </w:r>
            <w:proofErr w:type="spellStart"/>
            <w:r w:rsidRPr="008A6CB6">
              <w:t>Челябэнергоремонт</w:t>
            </w:r>
            <w:proofErr w:type="spellEnd"/>
            <w:r w:rsidRPr="008A6CB6">
              <w:t xml:space="preserve">» одинаковой номинальной стоимостью 1 (Один) рубль 00 копеек каждая в количестве 314 949 000 (триста четырнадцать миллионов девятьсот сорок девять тысяч) штук общей номинальной стоимостью 314 949 000 (триста четырнадцать миллионов девятьсот сорок девять тысяч) рублей в составе 100% пакета акций. </w:t>
            </w:r>
          </w:p>
          <w:p w:rsidR="00A95B02" w:rsidRPr="008A6CB6" w:rsidRDefault="00A95B02" w:rsidP="008A6CB6">
            <w:pPr>
              <w:jc w:val="both"/>
            </w:pPr>
            <w:r w:rsidRPr="008A6CB6">
              <w:t>Срок и иные существенные условия:</w:t>
            </w:r>
            <w:r w:rsidR="008A6CB6">
              <w:t xml:space="preserve"> </w:t>
            </w:r>
            <w:r w:rsidRPr="008A6CB6">
              <w:t xml:space="preserve">Срок оплаты: в течении 14 (Четырнадцати) дней с даты подписания договора </w:t>
            </w:r>
          </w:p>
          <w:p w:rsidR="00A95B02" w:rsidRPr="008A6CB6" w:rsidRDefault="00A95B02" w:rsidP="008A6CB6">
            <w:pPr>
              <w:rPr>
                <w:rStyle w:val="blk1"/>
              </w:rPr>
            </w:pPr>
            <w:r w:rsidRPr="008A6CB6">
              <w:lastRenderedPageBreak/>
              <w:t xml:space="preserve">Лицо (лица), имеющее заинтересованность в совершении сделки, основания, по которым лицо (каждое из лиц), имеющее заинтересованность в совершении </w:t>
            </w:r>
            <w:proofErr w:type="spellStart"/>
            <w:r w:rsidRPr="008A6CB6">
              <w:t>Cделки</w:t>
            </w:r>
            <w:proofErr w:type="spellEnd"/>
            <w:r w:rsidRPr="008A6CB6">
              <w:t xml:space="preserve">, является таковым: Fortum Russia B.V., Fortum 1 AB, Fortum </w:t>
            </w:r>
            <w:proofErr w:type="spellStart"/>
            <w:r w:rsidRPr="008A6CB6">
              <w:t>Holding</w:t>
            </w:r>
            <w:proofErr w:type="spellEnd"/>
            <w:r w:rsidRPr="008A6CB6">
              <w:t xml:space="preserve"> B.V., Fortum </w:t>
            </w:r>
            <w:proofErr w:type="spellStart"/>
            <w:r w:rsidRPr="008A6CB6">
              <w:t>Oyj</w:t>
            </w:r>
            <w:proofErr w:type="spellEnd"/>
            <w:r w:rsidRPr="008A6CB6">
              <w:t>, которые являются контролирующими лицами, имеющими право прямо или косвенно (через подконтрольных им лиц) распоряжаться в силу участия в ОАО «Фортум» более 50 процентами голосов на Общем собрании акционеров и право избирать более 50 процентов состава Совета Директоров.</w:t>
            </w:r>
          </w:p>
        </w:tc>
      </w:tr>
      <w:tr w:rsidR="00D248E7" w:rsidRPr="008A6CB6" w:rsidTr="00D248E7">
        <w:tc>
          <w:tcPr>
            <w:tcW w:w="421" w:type="dxa"/>
          </w:tcPr>
          <w:p w:rsidR="00D248E7" w:rsidRPr="008A6CB6" w:rsidRDefault="002B61BA" w:rsidP="00F826C7">
            <w:pPr>
              <w:jc w:val="center"/>
            </w:pPr>
            <w:r w:rsidRPr="008A6CB6">
              <w:lastRenderedPageBreak/>
              <w:t>4</w:t>
            </w:r>
          </w:p>
        </w:tc>
        <w:tc>
          <w:tcPr>
            <w:tcW w:w="1417" w:type="dxa"/>
          </w:tcPr>
          <w:p w:rsidR="00D248E7" w:rsidRPr="008A6CB6" w:rsidRDefault="00D248E7" w:rsidP="00BB5C79">
            <w:pPr>
              <w:jc w:val="center"/>
              <w:rPr>
                <w:lang w:val="en-US"/>
              </w:rPr>
            </w:pPr>
            <w:r w:rsidRPr="008A6CB6">
              <w:rPr>
                <w:lang w:val="en-US"/>
              </w:rPr>
              <w:t>28.06.2017</w:t>
            </w:r>
          </w:p>
        </w:tc>
        <w:tc>
          <w:tcPr>
            <w:tcW w:w="7507" w:type="dxa"/>
          </w:tcPr>
          <w:p w:rsidR="00D248E7" w:rsidRPr="008A6CB6" w:rsidRDefault="008A6CB6" w:rsidP="00D248E7">
            <w:pPr>
              <w:pStyle w:val="ConsNormal"/>
              <w:widowControl/>
              <w:tabs>
                <w:tab w:val="left" w:pos="720"/>
              </w:tabs>
              <w:ind w:right="-1" w:firstLine="0"/>
              <w:jc w:val="both"/>
            </w:pPr>
            <w:r w:rsidRPr="008A6CB6">
              <w:t xml:space="preserve">Договор </w:t>
            </w:r>
            <w:r w:rsidR="00D248E7" w:rsidRPr="008A6CB6">
              <w:t>о внесении вклада в имущество АО «УТСК» между ОАО «Фортум» (Сторона-1) и АО «УТСК» (Сторона-2</w:t>
            </w:r>
            <w:r w:rsidRPr="008A6CB6">
              <w:t>)</w:t>
            </w:r>
            <w:r w:rsidR="00D248E7" w:rsidRPr="008A6CB6">
              <w:t xml:space="preserve"> на следующих условиях:</w:t>
            </w:r>
          </w:p>
          <w:p w:rsidR="00D248E7" w:rsidRPr="008A6CB6" w:rsidRDefault="00D248E7" w:rsidP="00D248E7">
            <w:pPr>
              <w:jc w:val="both"/>
            </w:pPr>
            <w:r w:rsidRPr="008A6CB6">
              <w:t>Предмет сделки: Сторона-1 безвозмездно передает Стороне-2, а Сторона-2 принимает в собственность следующее имущество:</w:t>
            </w:r>
          </w:p>
          <w:p w:rsidR="00D248E7" w:rsidRPr="008A6CB6" w:rsidRDefault="00D248E7" w:rsidP="00D248E7">
            <w:pPr>
              <w:pStyle w:val="a7"/>
              <w:numPr>
                <w:ilvl w:val="0"/>
                <w:numId w:val="21"/>
              </w:numPr>
              <w:tabs>
                <w:tab w:val="left" w:pos="720"/>
              </w:tabs>
              <w:ind w:left="352" w:right="-1" w:firstLine="0"/>
              <w:contextualSpacing w:val="0"/>
              <w:jc w:val="both"/>
            </w:pPr>
            <w:r w:rsidRPr="008A6CB6">
              <w:t>Теплотрасса, назначение: иное сооружение (теплотрасса), протяженность 272 м., г. Тюмень, ул. Одесская, сооружение 1</w:t>
            </w:r>
          </w:p>
          <w:p w:rsidR="00D248E7" w:rsidRPr="008A6CB6" w:rsidRDefault="00D248E7" w:rsidP="00D248E7">
            <w:pPr>
              <w:pStyle w:val="a7"/>
              <w:numPr>
                <w:ilvl w:val="0"/>
                <w:numId w:val="21"/>
              </w:numPr>
              <w:tabs>
                <w:tab w:val="left" w:pos="720"/>
              </w:tabs>
              <w:ind w:left="352" w:right="-1" w:firstLine="0"/>
              <w:contextualSpacing w:val="0"/>
              <w:jc w:val="both"/>
            </w:pPr>
            <w:r w:rsidRPr="008A6CB6">
              <w:t xml:space="preserve">Теплотрасса, назначение: нежилое, протяженность 4295,70 м.,  адрес: Тюмень, ул. Широтная (от ТЭЦ-2 до ул. </w:t>
            </w:r>
            <w:proofErr w:type="spellStart"/>
            <w:r w:rsidRPr="008A6CB6">
              <w:t>Пермякова</w:t>
            </w:r>
            <w:proofErr w:type="spellEnd"/>
            <w:r w:rsidRPr="008A6CB6">
              <w:t>)..</w:t>
            </w:r>
          </w:p>
          <w:p w:rsidR="00D248E7" w:rsidRPr="008A6CB6" w:rsidRDefault="00D248E7" w:rsidP="008A6CB6">
            <w:pPr>
              <w:ind w:right="-1"/>
              <w:jc w:val="both"/>
            </w:pPr>
            <w:r w:rsidRPr="008A6CB6">
              <w:t>Цена сделки: в соответсвии с п. 1 ст. 32.2 Федерального закона «Об акционерных обществах» Сторона-1 вносит в имущество Стороны-2 безвозмезный вклад.</w:t>
            </w:r>
          </w:p>
          <w:p w:rsidR="00D248E7" w:rsidRPr="008A6CB6" w:rsidRDefault="00D248E7" w:rsidP="008A6CB6">
            <w:pPr>
              <w:pStyle w:val="21"/>
              <w:spacing w:after="0" w:line="240" w:lineRule="auto"/>
              <w:rPr>
                <w:sz w:val="20"/>
                <w:szCs w:val="20"/>
              </w:rPr>
            </w:pPr>
            <w:r w:rsidRPr="008A6CB6">
              <w:rPr>
                <w:sz w:val="20"/>
                <w:szCs w:val="20"/>
              </w:rPr>
              <w:t>Сроки совершения сделки: c момента подписания договора и до полного исполнения Сторонами обязательств.</w:t>
            </w:r>
          </w:p>
          <w:p w:rsidR="00D248E7" w:rsidRPr="008A6CB6" w:rsidRDefault="00D248E7" w:rsidP="008A6CB6">
            <w:pPr>
              <w:pStyle w:val="21"/>
              <w:spacing w:after="0" w:line="240" w:lineRule="auto"/>
              <w:rPr>
                <w:sz w:val="20"/>
                <w:szCs w:val="20"/>
              </w:rPr>
            </w:pPr>
            <w:r w:rsidRPr="008A6CB6">
              <w:rPr>
                <w:sz w:val="20"/>
                <w:szCs w:val="20"/>
              </w:rPr>
              <w:t>Лицо (лица), имеющее заинтересованность в совершении сделки:</w:t>
            </w:r>
          </w:p>
          <w:p w:rsidR="008A6CB6" w:rsidRDefault="00D248E7" w:rsidP="008A6CB6">
            <w:pPr>
              <w:pStyle w:val="a7"/>
              <w:numPr>
                <w:ilvl w:val="0"/>
                <w:numId w:val="22"/>
              </w:numPr>
              <w:ind w:left="352"/>
              <w:contextualSpacing w:val="0"/>
              <w:jc w:val="both"/>
            </w:pPr>
            <w:r w:rsidRPr="008A6CB6">
              <w:t xml:space="preserve">Fortum Russia B.V., Fortum 1 AB, Fortum </w:t>
            </w:r>
            <w:proofErr w:type="spellStart"/>
            <w:r w:rsidRPr="008A6CB6">
              <w:t>Holding</w:t>
            </w:r>
            <w:proofErr w:type="spellEnd"/>
            <w:r w:rsidRPr="008A6CB6">
              <w:t xml:space="preserve"> B.V., Fortum </w:t>
            </w:r>
            <w:proofErr w:type="spellStart"/>
            <w:r w:rsidRPr="008A6CB6">
              <w:t>Oyj</w:t>
            </w:r>
            <w:proofErr w:type="spellEnd"/>
            <w:r w:rsidRPr="008A6CB6">
              <w:t>, которые являются контролирующими лицами, имеющими право прямо или косвенно (через подконтрольных им лиц) распоряжаться в силу участия в ОАО «Фортум» и АО «УТСК» более 50% голосов на Общем собрании акционеров и право избирать более 50% состава Совета Директоров;</w:t>
            </w:r>
          </w:p>
          <w:p w:rsidR="00D248E7" w:rsidRPr="008A6CB6" w:rsidRDefault="00D248E7" w:rsidP="008A6CB6">
            <w:pPr>
              <w:pStyle w:val="a7"/>
              <w:numPr>
                <w:ilvl w:val="0"/>
                <w:numId w:val="22"/>
              </w:numPr>
              <w:ind w:left="352"/>
              <w:contextualSpacing w:val="0"/>
              <w:jc w:val="both"/>
            </w:pPr>
            <w:r w:rsidRPr="008A6CB6">
              <w:t>Член Совета директоров и лицо, исполняющее обязанности единоличного исполнительного органа ОАО «Фортум», А.А. Чуваев является одновременно лицом, исполняющим обязанности единоличного исполнительного органа АО «УТСК».</w:t>
            </w:r>
          </w:p>
        </w:tc>
      </w:tr>
      <w:tr w:rsidR="00D248E7" w:rsidRPr="008A6CB6" w:rsidTr="00D248E7">
        <w:tc>
          <w:tcPr>
            <w:tcW w:w="421" w:type="dxa"/>
          </w:tcPr>
          <w:p w:rsidR="00D248E7" w:rsidRPr="008A6CB6" w:rsidRDefault="008A6CB6" w:rsidP="00F826C7">
            <w:pPr>
              <w:jc w:val="center"/>
            </w:pPr>
            <w:r>
              <w:t>5</w:t>
            </w:r>
          </w:p>
        </w:tc>
        <w:tc>
          <w:tcPr>
            <w:tcW w:w="1417" w:type="dxa"/>
          </w:tcPr>
          <w:p w:rsidR="00D248E7" w:rsidRPr="008A6CB6" w:rsidRDefault="002B61BA" w:rsidP="00BB5C79">
            <w:pPr>
              <w:jc w:val="center"/>
            </w:pPr>
            <w:r w:rsidRPr="008A6CB6">
              <w:t>04.10.2017</w:t>
            </w:r>
          </w:p>
        </w:tc>
        <w:tc>
          <w:tcPr>
            <w:tcW w:w="7507" w:type="dxa"/>
          </w:tcPr>
          <w:p w:rsidR="00D248E7" w:rsidRPr="001E4B02" w:rsidRDefault="002B61BA" w:rsidP="002B61BA">
            <w:pPr>
              <w:pStyle w:val="ConsNormal"/>
              <w:widowControl/>
              <w:tabs>
                <w:tab w:val="left" w:pos="720"/>
              </w:tabs>
              <w:ind w:right="-1" w:firstLine="0"/>
              <w:jc w:val="both"/>
              <w:rPr>
                <w:color w:val="000000"/>
              </w:rPr>
            </w:pPr>
            <w:r w:rsidRPr="001E4B02">
              <w:rPr>
                <w:color w:val="000000"/>
              </w:rPr>
              <w:t>Договор подряда на выполнение работ, необходимых для реализации малых инвестиционных проектов ПАО «Фортум» (далее - Сд</w:t>
            </w:r>
            <w:r w:rsidR="008A6CB6" w:rsidRPr="001E4B02">
              <w:rPr>
                <w:color w:val="000000"/>
              </w:rPr>
              <w:t>елка</w:t>
            </w:r>
            <w:r w:rsidRPr="001E4B02">
              <w:rPr>
                <w:color w:val="000000"/>
              </w:rPr>
              <w:t>):</w:t>
            </w:r>
          </w:p>
          <w:p w:rsidR="002B61BA" w:rsidRPr="008A6CB6" w:rsidRDefault="002B61BA" w:rsidP="002B61BA">
            <w:pPr>
              <w:rPr>
                <w:specVanish/>
              </w:rPr>
            </w:pPr>
            <w:r w:rsidRPr="001E4B02">
              <w:t>Стороны Сделки:</w:t>
            </w:r>
            <w:r w:rsidRPr="001E4B02">
              <w:br/>
            </w:r>
            <w:r w:rsidRPr="008A6CB6">
              <w:t>Заказчик - ПАО «Фортум»</w:t>
            </w:r>
          </w:p>
          <w:p w:rsidR="002B61BA" w:rsidRPr="008A6CB6" w:rsidRDefault="002B61BA" w:rsidP="008A6CB6">
            <w:pPr>
              <w:pStyle w:val="ConsNormal"/>
              <w:widowControl/>
              <w:tabs>
                <w:tab w:val="left" w:pos="720"/>
              </w:tabs>
              <w:ind w:right="-1" w:firstLine="0"/>
              <w:jc w:val="both"/>
            </w:pPr>
            <w:r w:rsidRPr="008A6CB6">
              <w:t>Подрядчик – АО «ЧЭР»</w:t>
            </w:r>
          </w:p>
          <w:p w:rsidR="002B61BA" w:rsidRPr="008A6CB6" w:rsidRDefault="002B61BA" w:rsidP="008A6CB6">
            <w:pPr>
              <w:pStyle w:val="ConsNormal"/>
              <w:widowControl/>
              <w:tabs>
                <w:tab w:val="left" w:pos="720"/>
              </w:tabs>
              <w:ind w:right="-1" w:firstLine="0"/>
              <w:jc w:val="both"/>
              <w:rPr>
                <w:color w:val="000000"/>
              </w:rPr>
            </w:pPr>
            <w:r w:rsidRPr="008A6CB6">
              <w:rPr>
                <w:color w:val="000000"/>
              </w:rPr>
              <w:t xml:space="preserve">Цена Сделки: 10 123 888 741,40 руб., в </w:t>
            </w:r>
            <w:proofErr w:type="spellStart"/>
            <w:r w:rsidRPr="008A6CB6">
              <w:rPr>
                <w:color w:val="000000"/>
              </w:rPr>
              <w:t>т.ч</w:t>
            </w:r>
            <w:proofErr w:type="spellEnd"/>
            <w:r w:rsidRPr="008A6CB6">
              <w:rPr>
                <w:color w:val="000000"/>
              </w:rPr>
              <w:t xml:space="preserve">. НДС 18% (в соответствии с решением ЦЗК, Протокол от 27.07.2017 № </w:t>
            </w:r>
            <w:proofErr w:type="spellStart"/>
            <w:r w:rsidRPr="008A6CB6">
              <w:rPr>
                <w:color w:val="000000"/>
              </w:rPr>
              <w:t>бн</w:t>
            </w:r>
            <w:proofErr w:type="spellEnd"/>
            <w:r w:rsidRPr="008A6CB6">
              <w:rPr>
                <w:color w:val="000000"/>
              </w:rPr>
              <w:t>/2017).</w:t>
            </w:r>
          </w:p>
          <w:p w:rsidR="002B61BA" w:rsidRPr="008A6CB6" w:rsidRDefault="002B61BA" w:rsidP="008A6CB6">
            <w:pPr>
              <w:pStyle w:val="ConsNormal"/>
              <w:widowControl/>
              <w:tabs>
                <w:tab w:val="left" w:pos="720"/>
              </w:tabs>
              <w:ind w:right="-1" w:firstLine="0"/>
              <w:jc w:val="both"/>
              <w:rPr>
                <w:color w:val="000000"/>
              </w:rPr>
            </w:pPr>
            <w:r w:rsidRPr="008A6CB6">
              <w:rPr>
                <w:color w:val="000000"/>
              </w:rPr>
              <w:t>Предмет</w:t>
            </w:r>
            <w:r w:rsidR="008A6CB6">
              <w:rPr>
                <w:color w:val="000000"/>
              </w:rPr>
              <w:t xml:space="preserve"> Сделки</w:t>
            </w:r>
            <w:r w:rsidRPr="008A6CB6">
              <w:rPr>
                <w:color w:val="000000"/>
              </w:rPr>
              <w:t>: выполнение работ в рамках реализации малых инвестиционных проектов ПАО «Фортум».</w:t>
            </w:r>
          </w:p>
          <w:p w:rsidR="002B61BA" w:rsidRDefault="002B61BA" w:rsidP="001C72FF">
            <w:pPr>
              <w:pStyle w:val="ConsNormal"/>
              <w:widowControl/>
              <w:tabs>
                <w:tab w:val="left" w:pos="720"/>
              </w:tabs>
              <w:ind w:right="-1" w:firstLine="0"/>
              <w:jc w:val="both"/>
            </w:pPr>
            <w:r w:rsidRPr="008A6CB6">
              <w:t xml:space="preserve">Срок и иные существенные условия </w:t>
            </w:r>
            <w:r w:rsidRPr="008A6CB6">
              <w:rPr>
                <w:color w:val="000000"/>
              </w:rPr>
              <w:t>Сделки</w:t>
            </w:r>
            <w:r w:rsidRPr="008A6CB6">
              <w:t>: договор вступает в силу с даты его подписания и распространяет свое действие на отношения , возникшие с 01.09.2017, действует до 31.12.2023.</w:t>
            </w:r>
          </w:p>
          <w:p w:rsidR="008A6CB6" w:rsidRPr="008A6CB6" w:rsidRDefault="008A6CB6" w:rsidP="008A6CB6">
            <w:pPr>
              <w:pStyle w:val="ConsNormal"/>
              <w:widowControl/>
              <w:tabs>
                <w:tab w:val="left" w:pos="720"/>
              </w:tabs>
              <w:ind w:right="-1" w:firstLine="0"/>
              <w:jc w:val="both"/>
            </w:pPr>
            <w:r w:rsidRPr="008A6CB6">
              <w:t xml:space="preserve">Лицо (лица), имеющее заинтересованность в совершении </w:t>
            </w:r>
            <w:r w:rsidR="001C72FF">
              <w:t>Сделки</w:t>
            </w:r>
            <w:r w:rsidRPr="008A6CB6">
              <w:t>, основания, по которым лицо (каждое из лиц), имеющее заинтересованность в совершении Сдел</w:t>
            </w:r>
            <w:r w:rsidR="001C72FF">
              <w:t>ки</w:t>
            </w:r>
            <w:r w:rsidRPr="008A6CB6">
              <w:t>, является таковым:</w:t>
            </w:r>
          </w:p>
          <w:p w:rsidR="001E4B02" w:rsidRPr="001E4B02" w:rsidRDefault="008A6CB6" w:rsidP="001E4B02">
            <w:pPr>
              <w:pStyle w:val="a7"/>
              <w:numPr>
                <w:ilvl w:val="0"/>
                <w:numId w:val="22"/>
              </w:numPr>
              <w:ind w:left="352"/>
              <w:contextualSpacing w:val="0"/>
              <w:jc w:val="both"/>
              <w:rPr>
                <w:noProof/>
                <w:color w:val="000000"/>
                <w:lang w:eastAsia="ar-SA"/>
              </w:rPr>
            </w:pPr>
            <w:r w:rsidRPr="008A6CB6">
              <w:t xml:space="preserve">Fortum Russia B.V., Fortum 1 AB, Fortum </w:t>
            </w:r>
            <w:proofErr w:type="spellStart"/>
            <w:r w:rsidRPr="008A6CB6">
              <w:t>Holding</w:t>
            </w:r>
            <w:proofErr w:type="spellEnd"/>
            <w:r w:rsidRPr="008A6CB6">
              <w:t xml:space="preserve"> B.V., Fortum </w:t>
            </w:r>
            <w:proofErr w:type="spellStart"/>
            <w:r w:rsidRPr="008A6CB6">
              <w:t>Oyj</w:t>
            </w:r>
            <w:proofErr w:type="spellEnd"/>
            <w:r w:rsidRPr="008A6CB6">
              <w:t>, которые являются контролирующими лицами, имеющими право прямо или косвенно (через подконтрольных им лиц) распоряжаться в силу участия в ПАО «Фортум» и АО «ЧЭР» более 50 процентами голосов на Общем собрании акционеров и право избирать более 50 процентов состава Совета Директоров;</w:t>
            </w:r>
          </w:p>
          <w:p w:rsidR="008A6CB6" w:rsidRPr="008A6CB6" w:rsidRDefault="008A6CB6" w:rsidP="001E4B02">
            <w:pPr>
              <w:pStyle w:val="a7"/>
              <w:numPr>
                <w:ilvl w:val="0"/>
                <w:numId w:val="22"/>
              </w:numPr>
              <w:ind w:left="352"/>
              <w:contextualSpacing w:val="0"/>
              <w:jc w:val="both"/>
              <w:rPr>
                <w:noProof/>
                <w:color w:val="000000"/>
                <w:lang w:eastAsia="ar-SA"/>
              </w:rPr>
            </w:pPr>
            <w:r w:rsidRPr="008A6CB6">
              <w:t>Член Совета директоров и Генеральный директор (единоличный исполнительный орган) ПАО «Фортум», А.А. Чуваев является одновременно членом Совета директоров и Генеральным директором (единоличным исполнительным органом) АО «ЧЭР».</w:t>
            </w:r>
          </w:p>
        </w:tc>
      </w:tr>
      <w:tr w:rsidR="002B61BA" w:rsidRPr="008A6CB6" w:rsidTr="00D248E7">
        <w:tc>
          <w:tcPr>
            <w:tcW w:w="421" w:type="dxa"/>
          </w:tcPr>
          <w:p w:rsidR="002B61BA" w:rsidRPr="008A6CB6" w:rsidRDefault="008A6CB6" w:rsidP="00F826C7">
            <w:pPr>
              <w:jc w:val="center"/>
            </w:pPr>
            <w:r>
              <w:t>6</w:t>
            </w:r>
          </w:p>
        </w:tc>
        <w:tc>
          <w:tcPr>
            <w:tcW w:w="1417" w:type="dxa"/>
          </w:tcPr>
          <w:p w:rsidR="002B61BA" w:rsidRPr="008A6CB6" w:rsidRDefault="002B61BA" w:rsidP="00BB5C79">
            <w:pPr>
              <w:jc w:val="center"/>
            </w:pPr>
            <w:r w:rsidRPr="008A6CB6">
              <w:t>04.10.2017</w:t>
            </w:r>
          </w:p>
        </w:tc>
        <w:tc>
          <w:tcPr>
            <w:tcW w:w="7507" w:type="dxa"/>
          </w:tcPr>
          <w:p w:rsidR="002B61BA" w:rsidRPr="001E4B02" w:rsidRDefault="002B61BA" w:rsidP="00D248E7">
            <w:pPr>
              <w:pStyle w:val="ConsNormal"/>
              <w:widowControl/>
              <w:tabs>
                <w:tab w:val="left" w:pos="720"/>
              </w:tabs>
              <w:ind w:right="-1" w:firstLine="0"/>
              <w:jc w:val="both"/>
              <w:rPr>
                <w:color w:val="000000"/>
              </w:rPr>
            </w:pPr>
            <w:r w:rsidRPr="001E4B02">
              <w:rPr>
                <w:color w:val="000000"/>
              </w:rPr>
              <w:t>Договор подряда на выполнение плановых и неплановых работ по ремонту оборудования, зданий и сооружений электростанций ПАО «Фортум» в соответствии с Зада</w:t>
            </w:r>
            <w:r w:rsidR="001E4B02">
              <w:rPr>
                <w:color w:val="000000"/>
              </w:rPr>
              <w:t>ниями Заказчика (далее - Сделка</w:t>
            </w:r>
            <w:r w:rsidRPr="001E4B02">
              <w:rPr>
                <w:color w:val="000000"/>
              </w:rPr>
              <w:t>):</w:t>
            </w:r>
          </w:p>
          <w:p w:rsidR="002B61BA" w:rsidRPr="008A6CB6" w:rsidRDefault="002B61BA" w:rsidP="002B61BA">
            <w:pPr>
              <w:rPr>
                <w:specVanish/>
              </w:rPr>
            </w:pPr>
            <w:r w:rsidRPr="008A6CB6">
              <w:lastRenderedPageBreak/>
              <w:t>Стороны Сделки:</w:t>
            </w:r>
            <w:r w:rsidRPr="008A6CB6">
              <w:br/>
              <w:t>Заказчик - ПАО «Фортум»</w:t>
            </w:r>
          </w:p>
          <w:p w:rsidR="002B61BA" w:rsidRPr="008A6CB6" w:rsidRDefault="002B61BA" w:rsidP="002B61BA">
            <w:pPr>
              <w:pStyle w:val="ConsNormal"/>
              <w:widowControl/>
              <w:tabs>
                <w:tab w:val="left" w:pos="720"/>
              </w:tabs>
              <w:ind w:right="-1" w:firstLine="0"/>
              <w:jc w:val="both"/>
            </w:pPr>
            <w:r w:rsidRPr="008A6CB6">
              <w:t>Подрядчик – АО «ЧЭР»</w:t>
            </w:r>
          </w:p>
          <w:p w:rsidR="002B61BA" w:rsidRPr="008A6CB6" w:rsidRDefault="002B61BA" w:rsidP="002B61BA">
            <w:pPr>
              <w:pStyle w:val="ConsNormal"/>
              <w:widowControl/>
              <w:tabs>
                <w:tab w:val="left" w:pos="720"/>
              </w:tabs>
              <w:ind w:right="-1" w:firstLine="0"/>
              <w:jc w:val="both"/>
              <w:rPr>
                <w:color w:val="000000"/>
              </w:rPr>
            </w:pPr>
            <w:r w:rsidRPr="008A6CB6">
              <w:rPr>
                <w:color w:val="000000"/>
              </w:rPr>
              <w:t xml:space="preserve">Цена Сделки: 14 277 365 006,60 руб., в </w:t>
            </w:r>
            <w:proofErr w:type="spellStart"/>
            <w:r w:rsidRPr="008A6CB6">
              <w:rPr>
                <w:color w:val="000000"/>
              </w:rPr>
              <w:t>т.ч</w:t>
            </w:r>
            <w:proofErr w:type="spellEnd"/>
            <w:r w:rsidRPr="008A6CB6">
              <w:rPr>
                <w:color w:val="000000"/>
              </w:rPr>
              <w:t xml:space="preserve">. НДС 18% (в соответствии с решением ЦЗК, Протокол от 27.07.2017 № </w:t>
            </w:r>
            <w:proofErr w:type="spellStart"/>
            <w:r w:rsidRPr="008A6CB6">
              <w:rPr>
                <w:color w:val="000000"/>
              </w:rPr>
              <w:t>бн</w:t>
            </w:r>
            <w:proofErr w:type="spellEnd"/>
            <w:r w:rsidRPr="008A6CB6">
              <w:rPr>
                <w:color w:val="000000"/>
              </w:rPr>
              <w:t>/2017).</w:t>
            </w:r>
          </w:p>
          <w:p w:rsidR="002B61BA" w:rsidRPr="008A6CB6" w:rsidRDefault="002B61BA" w:rsidP="002B61BA">
            <w:pPr>
              <w:pStyle w:val="ConsNormal"/>
              <w:widowControl/>
              <w:tabs>
                <w:tab w:val="left" w:pos="720"/>
              </w:tabs>
              <w:ind w:right="-1" w:firstLine="0"/>
              <w:jc w:val="both"/>
              <w:rPr>
                <w:color w:val="000000"/>
              </w:rPr>
            </w:pPr>
            <w:r w:rsidRPr="008A6CB6">
              <w:rPr>
                <w:color w:val="000000"/>
              </w:rPr>
              <w:t>Предмет Сделки: Выполнение плановых и неплановых работ по ремонту оборудования, зданий и сооружений электростанций ПАО «Фортум».</w:t>
            </w:r>
          </w:p>
          <w:p w:rsidR="002B61BA" w:rsidRDefault="002B61BA" w:rsidP="002B61BA">
            <w:pPr>
              <w:pStyle w:val="ConsNormal"/>
              <w:widowControl/>
              <w:tabs>
                <w:tab w:val="left" w:pos="720"/>
              </w:tabs>
              <w:ind w:right="-1" w:firstLine="0"/>
              <w:jc w:val="both"/>
            </w:pPr>
            <w:r w:rsidRPr="008A6CB6">
              <w:t xml:space="preserve">Срок и иные существенные условия </w:t>
            </w:r>
            <w:r w:rsidR="001E4B02">
              <w:rPr>
                <w:color w:val="000000"/>
              </w:rPr>
              <w:t>Сделки</w:t>
            </w:r>
            <w:r w:rsidRPr="008A6CB6">
              <w:t>: договор вступает в силу с даты его подписания и распространяет свое действие на отношения , возникшие с 01.09.2017, действует до 31.12.2023.</w:t>
            </w:r>
          </w:p>
          <w:p w:rsidR="001E4B02" w:rsidRPr="008A6CB6" w:rsidRDefault="001E4B02" w:rsidP="001E4B02">
            <w:pPr>
              <w:pStyle w:val="ConsNormal"/>
              <w:widowControl/>
              <w:tabs>
                <w:tab w:val="left" w:pos="720"/>
              </w:tabs>
              <w:ind w:right="-1" w:firstLine="0"/>
              <w:jc w:val="both"/>
            </w:pPr>
            <w:r w:rsidRPr="008A6CB6">
              <w:t xml:space="preserve">Лицо (лица), имеющее заинтересованность в совершении </w:t>
            </w:r>
            <w:r>
              <w:t>Сделки</w:t>
            </w:r>
            <w:r w:rsidRPr="008A6CB6">
              <w:t>, основания, по которым лицо (каждое из лиц), имеющее заинтересованность в совершении Сдел</w:t>
            </w:r>
            <w:r>
              <w:t>ки</w:t>
            </w:r>
            <w:r w:rsidRPr="008A6CB6">
              <w:t>, является таковым:</w:t>
            </w:r>
          </w:p>
          <w:p w:rsidR="001E4B02" w:rsidRPr="001E4B02" w:rsidRDefault="001E4B02" w:rsidP="001E4B02">
            <w:pPr>
              <w:pStyle w:val="a7"/>
              <w:numPr>
                <w:ilvl w:val="0"/>
                <w:numId w:val="22"/>
              </w:numPr>
              <w:ind w:left="352"/>
              <w:contextualSpacing w:val="0"/>
              <w:jc w:val="both"/>
              <w:rPr>
                <w:noProof/>
                <w:color w:val="000000"/>
                <w:lang w:eastAsia="ar-SA"/>
              </w:rPr>
            </w:pPr>
            <w:r w:rsidRPr="008A6CB6">
              <w:t xml:space="preserve">Fortum Russia B.V., Fortum 1 AB, Fortum </w:t>
            </w:r>
            <w:proofErr w:type="spellStart"/>
            <w:r w:rsidRPr="008A6CB6">
              <w:t>Holding</w:t>
            </w:r>
            <w:proofErr w:type="spellEnd"/>
            <w:r w:rsidRPr="008A6CB6">
              <w:t xml:space="preserve"> B.V., Fortum </w:t>
            </w:r>
            <w:proofErr w:type="spellStart"/>
            <w:r w:rsidRPr="008A6CB6">
              <w:t>Oyj</w:t>
            </w:r>
            <w:proofErr w:type="spellEnd"/>
            <w:r w:rsidRPr="008A6CB6">
              <w:t>, которые являются контролирующими лицами, имеющими право прямо или косвенно (через подконтрольных им лиц) распоряжаться в силу участия в ПАО «Фортум» и АО «ЧЭР» более 50 процентами голосов на Общем собрании акционеров и право избирать более 50 процентов состава Совета Директоров;</w:t>
            </w:r>
          </w:p>
          <w:p w:rsidR="008A6CB6" w:rsidRPr="008A6CB6" w:rsidRDefault="001E4B02" w:rsidP="001E4B02">
            <w:pPr>
              <w:pStyle w:val="a7"/>
              <w:numPr>
                <w:ilvl w:val="0"/>
                <w:numId w:val="22"/>
              </w:numPr>
              <w:ind w:left="352"/>
              <w:contextualSpacing w:val="0"/>
              <w:jc w:val="both"/>
              <w:rPr>
                <w:noProof/>
                <w:color w:val="000000"/>
                <w:lang w:eastAsia="ar-SA"/>
              </w:rPr>
            </w:pPr>
            <w:r w:rsidRPr="008A6CB6">
              <w:t>Член Совета директоров и Генеральный директор (единоличный исполнительный орган) ПАО «Фортум», А.А. Чуваев является одновременно членом Совета директоров и Генеральным директором (единоличным исполнительным органом) АО «ЧЭР».</w:t>
            </w:r>
          </w:p>
        </w:tc>
      </w:tr>
      <w:tr w:rsidR="002B61BA" w:rsidRPr="008A6CB6" w:rsidTr="00D248E7">
        <w:tc>
          <w:tcPr>
            <w:tcW w:w="421" w:type="dxa"/>
          </w:tcPr>
          <w:p w:rsidR="002B61BA" w:rsidRPr="008A6CB6" w:rsidRDefault="008A6CB6" w:rsidP="00F826C7">
            <w:pPr>
              <w:jc w:val="center"/>
            </w:pPr>
            <w:r>
              <w:lastRenderedPageBreak/>
              <w:t>7</w:t>
            </w:r>
          </w:p>
        </w:tc>
        <w:tc>
          <w:tcPr>
            <w:tcW w:w="1417" w:type="dxa"/>
          </w:tcPr>
          <w:p w:rsidR="002B61BA" w:rsidRPr="008A6CB6" w:rsidRDefault="002B61BA" w:rsidP="00BB5C79">
            <w:pPr>
              <w:jc w:val="center"/>
            </w:pPr>
            <w:r w:rsidRPr="008A6CB6">
              <w:t>04.10.2017</w:t>
            </w:r>
          </w:p>
        </w:tc>
        <w:tc>
          <w:tcPr>
            <w:tcW w:w="7507" w:type="dxa"/>
          </w:tcPr>
          <w:p w:rsidR="002B61BA" w:rsidRPr="001E4B02" w:rsidRDefault="002B61BA" w:rsidP="00D248E7">
            <w:pPr>
              <w:pStyle w:val="ConsNormal"/>
              <w:widowControl/>
              <w:tabs>
                <w:tab w:val="left" w:pos="720"/>
              </w:tabs>
              <w:ind w:right="-1" w:firstLine="0"/>
              <w:jc w:val="both"/>
              <w:rPr>
                <w:color w:val="000000"/>
              </w:rPr>
            </w:pPr>
            <w:r w:rsidRPr="001E4B02">
              <w:rPr>
                <w:color w:val="000000"/>
              </w:rPr>
              <w:t>Дополнительное соглашение №9 к Договору №03/272-12-НГРЭС от 17.01.2014</w:t>
            </w:r>
            <w:r w:rsidR="001E4B02">
              <w:rPr>
                <w:color w:val="000000"/>
              </w:rPr>
              <w:t xml:space="preserve"> (далее - Сделка</w:t>
            </w:r>
            <w:r w:rsidRPr="001E4B02">
              <w:rPr>
                <w:color w:val="000000"/>
              </w:rPr>
              <w:t>):</w:t>
            </w:r>
          </w:p>
          <w:p w:rsidR="002B61BA" w:rsidRPr="008A6CB6" w:rsidRDefault="002B61BA" w:rsidP="002B61BA">
            <w:pPr>
              <w:rPr>
                <w:specVanish/>
              </w:rPr>
            </w:pPr>
            <w:r w:rsidRPr="008A6CB6">
              <w:t>Стороны Сделки:</w:t>
            </w:r>
            <w:r w:rsidRPr="008A6CB6">
              <w:br/>
              <w:t>Заказчик - ПАО «Фортум»</w:t>
            </w:r>
          </w:p>
          <w:p w:rsidR="002B61BA" w:rsidRPr="008A6CB6" w:rsidRDefault="002B61BA" w:rsidP="002B61BA">
            <w:pPr>
              <w:pStyle w:val="ConsNormal"/>
              <w:widowControl/>
              <w:tabs>
                <w:tab w:val="left" w:pos="720"/>
              </w:tabs>
              <w:ind w:right="-1" w:firstLine="0"/>
              <w:jc w:val="both"/>
            </w:pPr>
            <w:r w:rsidRPr="008A6CB6">
              <w:t>Исполнитель – АО «ЧЭР»</w:t>
            </w:r>
          </w:p>
          <w:p w:rsidR="002B61BA" w:rsidRPr="008A6CB6" w:rsidRDefault="002B61BA" w:rsidP="002B61BA">
            <w:pPr>
              <w:jc w:val="both"/>
            </w:pPr>
            <w:r w:rsidRPr="008A6CB6">
              <w:t xml:space="preserve">Цена Сделки 3: 531 000 000,00 руб., в </w:t>
            </w:r>
            <w:proofErr w:type="spellStart"/>
            <w:r w:rsidRPr="008A6CB6">
              <w:t>т.ч</w:t>
            </w:r>
            <w:proofErr w:type="spellEnd"/>
            <w:r w:rsidRPr="008A6CB6">
              <w:t>. НДС 18% (в соответствии с решением ЦЗК, Протокол от 03.08.2017 № 30/2017).</w:t>
            </w:r>
          </w:p>
          <w:p w:rsidR="002B61BA" w:rsidRPr="008A6CB6" w:rsidRDefault="002B61BA" w:rsidP="002B61BA">
            <w:pPr>
              <w:pStyle w:val="ConsNormal"/>
              <w:widowControl/>
              <w:tabs>
                <w:tab w:val="left" w:pos="720"/>
              </w:tabs>
              <w:ind w:right="-1" w:firstLine="0"/>
              <w:jc w:val="both"/>
            </w:pPr>
            <w:r w:rsidRPr="008A6CB6">
              <w:t xml:space="preserve">Общая цена услуг по Договору №03/272-12-НГРЭС от 17.01.2014 с учетом всех Дополнительных соглашений составляет 952 165 199,98 руб., в </w:t>
            </w:r>
            <w:proofErr w:type="spellStart"/>
            <w:r w:rsidRPr="008A6CB6">
              <w:t>т.ч</w:t>
            </w:r>
            <w:proofErr w:type="spellEnd"/>
            <w:r w:rsidRPr="008A6CB6">
              <w:t>. НДС 18%</w:t>
            </w:r>
          </w:p>
          <w:p w:rsidR="002B61BA" w:rsidRPr="008A6CB6" w:rsidRDefault="001E4B02" w:rsidP="002B61BA">
            <w:pPr>
              <w:pStyle w:val="ConsNormal"/>
              <w:widowControl/>
              <w:tabs>
                <w:tab w:val="left" w:pos="720"/>
              </w:tabs>
              <w:ind w:right="-1" w:firstLine="0"/>
              <w:jc w:val="both"/>
            </w:pPr>
            <w:r>
              <w:t>Предмет Сделки</w:t>
            </w:r>
            <w:r w:rsidR="002B61BA" w:rsidRPr="008A6CB6">
              <w:t xml:space="preserve">: продление оказания услуг по предоставлению квалифицированного персонала для проведения плановых и внеплановых работ на основном оборудовании энергоблоков ст. №№1, 2, 3 </w:t>
            </w:r>
            <w:proofErr w:type="spellStart"/>
            <w:r w:rsidR="002B61BA" w:rsidRPr="008A6CB6">
              <w:t>Няганской</w:t>
            </w:r>
            <w:proofErr w:type="spellEnd"/>
            <w:r w:rsidR="002B61BA" w:rsidRPr="008A6CB6">
              <w:t xml:space="preserve"> ГРЭС по 31.12.2023 с соответствующим увеличением цены услуг по договору.</w:t>
            </w:r>
          </w:p>
          <w:p w:rsidR="002B61BA" w:rsidRPr="008A6CB6" w:rsidRDefault="002B61BA" w:rsidP="002B61BA">
            <w:pPr>
              <w:pStyle w:val="ConsNormal"/>
              <w:widowControl/>
              <w:tabs>
                <w:tab w:val="left" w:pos="720"/>
              </w:tabs>
              <w:ind w:right="-1" w:firstLine="0"/>
              <w:jc w:val="both"/>
            </w:pPr>
            <w:r w:rsidRPr="008A6CB6">
              <w:t>Срок и иные существенные условия Сделки: c 01.01.2021 до 31.12.2023.</w:t>
            </w:r>
          </w:p>
          <w:p w:rsidR="001E4B02" w:rsidRPr="008A6CB6" w:rsidRDefault="001E4B02" w:rsidP="001E4B02">
            <w:pPr>
              <w:pStyle w:val="ConsNormal"/>
              <w:widowControl/>
              <w:tabs>
                <w:tab w:val="left" w:pos="720"/>
              </w:tabs>
              <w:ind w:right="-1" w:firstLine="0"/>
              <w:jc w:val="both"/>
            </w:pPr>
            <w:r w:rsidRPr="008A6CB6">
              <w:t xml:space="preserve">Лицо (лица), имеющее заинтересованность в совершении </w:t>
            </w:r>
            <w:r>
              <w:t>Сделки</w:t>
            </w:r>
            <w:r w:rsidRPr="008A6CB6">
              <w:t>, основания, по которым лицо (каждое из лиц), имеющее заинтересованность в совершении Сдел</w:t>
            </w:r>
            <w:r>
              <w:t>ки</w:t>
            </w:r>
            <w:r w:rsidRPr="008A6CB6">
              <w:t>, является таковым:</w:t>
            </w:r>
          </w:p>
          <w:p w:rsidR="001E4B02" w:rsidRPr="001E4B02" w:rsidRDefault="001E4B02" w:rsidP="001E4B02">
            <w:pPr>
              <w:pStyle w:val="a7"/>
              <w:numPr>
                <w:ilvl w:val="0"/>
                <w:numId w:val="22"/>
              </w:numPr>
              <w:ind w:left="352"/>
              <w:contextualSpacing w:val="0"/>
              <w:jc w:val="both"/>
              <w:rPr>
                <w:noProof/>
                <w:color w:val="000000"/>
                <w:lang w:eastAsia="ar-SA"/>
              </w:rPr>
            </w:pPr>
            <w:r w:rsidRPr="008A6CB6">
              <w:t xml:space="preserve">Fortum Russia B.V., Fortum 1 AB, Fortum </w:t>
            </w:r>
            <w:proofErr w:type="spellStart"/>
            <w:r w:rsidRPr="008A6CB6">
              <w:t>Holding</w:t>
            </w:r>
            <w:proofErr w:type="spellEnd"/>
            <w:r w:rsidRPr="008A6CB6">
              <w:t xml:space="preserve"> B.V., Fortum </w:t>
            </w:r>
            <w:proofErr w:type="spellStart"/>
            <w:r w:rsidRPr="008A6CB6">
              <w:t>Oyj</w:t>
            </w:r>
            <w:proofErr w:type="spellEnd"/>
            <w:r w:rsidRPr="008A6CB6">
              <w:t>, которые являются контролирующими лицами, имеющими право прямо или косвенно (через подконтрольных им лиц) распоряжаться в силу участия в ПАО «Фортум» и АО «ЧЭР» более 50 процентами голосов на Общем собрании акционеров и право избирать более 50 процентов состава Совета Директоров;</w:t>
            </w:r>
          </w:p>
          <w:p w:rsidR="008A6CB6" w:rsidRPr="008A6CB6" w:rsidRDefault="001E4B02" w:rsidP="001E4B02">
            <w:pPr>
              <w:pStyle w:val="a7"/>
              <w:numPr>
                <w:ilvl w:val="0"/>
                <w:numId w:val="22"/>
              </w:numPr>
              <w:ind w:left="352"/>
              <w:contextualSpacing w:val="0"/>
              <w:jc w:val="both"/>
              <w:rPr>
                <w:noProof/>
                <w:color w:val="000000"/>
                <w:lang w:eastAsia="ar-SA"/>
              </w:rPr>
            </w:pPr>
            <w:r w:rsidRPr="008A6CB6">
              <w:t>Член Совета директоров и Генеральный директор (единоличный исполнительный орган) ПАО «Фортум», А.А. Чуваев является одновременно членом Совета директоров и Генеральным директором (единоличным исполнительным органом) АО «ЧЭР».</w:t>
            </w:r>
          </w:p>
        </w:tc>
      </w:tr>
      <w:tr w:rsidR="008A6CB6" w:rsidRPr="008A6CB6" w:rsidTr="00D248E7">
        <w:tc>
          <w:tcPr>
            <w:tcW w:w="421" w:type="dxa"/>
          </w:tcPr>
          <w:p w:rsidR="008A6CB6" w:rsidRPr="008A6CB6" w:rsidRDefault="008A6CB6" w:rsidP="008A6CB6">
            <w:pPr>
              <w:jc w:val="center"/>
            </w:pPr>
            <w:r>
              <w:t>8</w:t>
            </w:r>
          </w:p>
        </w:tc>
        <w:tc>
          <w:tcPr>
            <w:tcW w:w="1417" w:type="dxa"/>
          </w:tcPr>
          <w:p w:rsidR="008A6CB6" w:rsidRPr="008A6CB6" w:rsidRDefault="008A6CB6" w:rsidP="008A6CB6">
            <w:pPr>
              <w:jc w:val="center"/>
              <w:rPr>
                <w:lang w:val="en-US"/>
              </w:rPr>
            </w:pPr>
            <w:r w:rsidRPr="008A6CB6">
              <w:rPr>
                <w:lang w:val="en-US"/>
              </w:rPr>
              <w:t>24.10.2017</w:t>
            </w:r>
          </w:p>
        </w:tc>
        <w:tc>
          <w:tcPr>
            <w:tcW w:w="7507" w:type="dxa"/>
          </w:tcPr>
          <w:p w:rsidR="001E4B02" w:rsidRPr="001E4B02" w:rsidRDefault="001E4B02" w:rsidP="001E4B02">
            <w:pPr>
              <w:pStyle w:val="ConsNormal"/>
              <w:ind w:firstLine="0"/>
              <w:jc w:val="both"/>
              <w:rPr>
                <w:color w:val="000000"/>
              </w:rPr>
            </w:pPr>
            <w:r>
              <w:rPr>
                <w:color w:val="000000"/>
              </w:rPr>
              <w:t>Д</w:t>
            </w:r>
            <w:r w:rsidRPr="001E4B02">
              <w:rPr>
                <w:color w:val="000000"/>
              </w:rPr>
              <w:t>оговор поставки тепловой энергии и теплоносителя между ПАО «Фортум» (Поставщик) и АО «Тепло Тюмени» (Пок</w:t>
            </w:r>
            <w:r>
              <w:rPr>
                <w:color w:val="000000"/>
              </w:rPr>
              <w:t xml:space="preserve">упатель) </w:t>
            </w:r>
            <w:r w:rsidRPr="001E4B02">
              <w:rPr>
                <w:color w:val="000000"/>
              </w:rPr>
              <w:t>на следующих условиях:</w:t>
            </w:r>
          </w:p>
          <w:p w:rsidR="001E4B02" w:rsidRPr="001E4B02" w:rsidRDefault="001E4B02" w:rsidP="001E4B02">
            <w:pPr>
              <w:pStyle w:val="ConsNormal"/>
              <w:ind w:firstLine="0"/>
              <w:jc w:val="both"/>
              <w:rPr>
                <w:color w:val="000000"/>
              </w:rPr>
            </w:pPr>
            <w:r w:rsidRPr="001E4B02">
              <w:t>Лицо (лица), имеющее заинтересованность в совершении сделки, основания, по которым лицо (каждое из лиц), имеющее заинтересованность в совершении Сделок, является таковым: Член Совета директоров и Генеральный директор (единоличный исполнительный орган) ПАО «Фортум» А.А. Чуваев является одновременно членом Наблюдательного совета АО «Тепло Тюмени».</w:t>
            </w:r>
          </w:p>
          <w:p w:rsidR="001E4B02" w:rsidRPr="001E4B02" w:rsidRDefault="001E4B02" w:rsidP="001E4B02">
            <w:pPr>
              <w:pStyle w:val="ConsNormal"/>
              <w:ind w:firstLine="0"/>
              <w:jc w:val="both"/>
              <w:rPr>
                <w:color w:val="000000"/>
              </w:rPr>
            </w:pPr>
            <w:r w:rsidRPr="001E4B02">
              <w:rPr>
                <w:color w:val="000000"/>
              </w:rPr>
              <w:t xml:space="preserve">Предмет договора: поставка Покупателю тепловой энергии и теплоносителя в точках поставки в объеме, с качеством, определенными условиями договора, а Покупатель </w:t>
            </w:r>
            <w:r w:rsidRPr="001E4B02">
              <w:rPr>
                <w:color w:val="000000"/>
              </w:rPr>
              <w:lastRenderedPageBreak/>
              <w:t>обязуется принимать тепловую энергию и теплоноситель, соблюдать режим потребления, оплачивать тепловую энергию и теплоноситель, в объёме, сроки и на условиях, предусмотренных договором.</w:t>
            </w:r>
          </w:p>
          <w:p w:rsidR="001E4B02" w:rsidRPr="001E4B02" w:rsidRDefault="001E4B02" w:rsidP="001E4B02">
            <w:pPr>
              <w:jc w:val="both"/>
              <w:rPr>
                <w:color w:val="000000"/>
              </w:rPr>
            </w:pPr>
            <w:r w:rsidRPr="001E4B02">
              <w:rPr>
                <w:color w:val="000000"/>
              </w:rPr>
              <w:t>Ориентировочный договорной годовой объем поставки тепловой энергии и теплоносителя Покупателю в натуральном выражении определяется из заявленного Покупателем объема, необходимого для обеспечения теплоснабжения потребителей в количестве 5854,871 тыс. Гкал, 5 784,728 тыс. м3</w:t>
            </w:r>
          </w:p>
          <w:p w:rsidR="001E4B02" w:rsidRPr="001E4B02" w:rsidRDefault="001E4B02" w:rsidP="001E4B02">
            <w:pPr>
              <w:jc w:val="both"/>
              <w:rPr>
                <w:color w:val="000000"/>
              </w:rPr>
            </w:pPr>
            <w:r w:rsidRPr="001E4B02">
              <w:rPr>
                <w:color w:val="000000"/>
              </w:rPr>
              <w:t xml:space="preserve">Порядок оплаты: до 25 числа месяца, следующего за расчетным периодом. </w:t>
            </w:r>
          </w:p>
          <w:p w:rsidR="008A6CB6" w:rsidRPr="001E4B02" w:rsidRDefault="001E4B02" w:rsidP="001E4B02">
            <w:pPr>
              <w:pStyle w:val="ConsNormal"/>
              <w:widowControl/>
              <w:tabs>
                <w:tab w:val="left" w:pos="720"/>
              </w:tabs>
              <w:ind w:right="-1" w:firstLine="0"/>
              <w:jc w:val="both"/>
              <w:rPr>
                <w:noProof/>
                <w:color w:val="000000"/>
                <w:lang w:eastAsia="ar-SA"/>
              </w:rPr>
            </w:pPr>
            <w:r w:rsidRPr="001E4B02">
              <w:rPr>
                <w:color w:val="000000"/>
              </w:rPr>
              <w:t xml:space="preserve">Договор заключается на срок до 31.12.2018 г., действует с момента передачи </w:t>
            </w:r>
            <w:proofErr w:type="spellStart"/>
            <w:r w:rsidRPr="001E4B02">
              <w:rPr>
                <w:color w:val="000000"/>
              </w:rPr>
              <w:t>теплосетевого</w:t>
            </w:r>
            <w:proofErr w:type="spellEnd"/>
            <w:r w:rsidRPr="001E4B02">
              <w:rPr>
                <w:color w:val="000000"/>
              </w:rPr>
              <w:t xml:space="preserve"> имущества АО «Тепло Тюмени» со стороны АО «УТСК» по Договору аренды, но не ранее даты начала действия установленных для «Покупателя» соответствующих тарифов.</w:t>
            </w:r>
          </w:p>
        </w:tc>
      </w:tr>
    </w:tbl>
    <w:p w:rsidR="008D5062" w:rsidRDefault="008D5062"/>
    <w:sectPr w:rsidR="008D5062">
      <w:head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2794" w:rsidRDefault="00252794" w:rsidP="0014563F">
      <w:r>
        <w:separator/>
      </w:r>
    </w:p>
  </w:endnote>
  <w:endnote w:type="continuationSeparator" w:id="0">
    <w:p w:rsidR="00252794" w:rsidRDefault="00252794" w:rsidP="00145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2794" w:rsidRDefault="00252794" w:rsidP="0014563F">
      <w:r>
        <w:separator/>
      </w:r>
    </w:p>
  </w:footnote>
  <w:footnote w:type="continuationSeparator" w:id="0">
    <w:p w:rsidR="00252794" w:rsidRDefault="00252794" w:rsidP="0014563F">
      <w:r>
        <w:continuationSeparator/>
      </w:r>
    </w:p>
  </w:footnote>
  <w:footnote w:id="1">
    <w:p w:rsidR="008A6CB6" w:rsidRDefault="008A6CB6">
      <w:pPr>
        <w:pStyle w:val="ad"/>
      </w:pPr>
      <w:r>
        <w:rPr>
          <w:rStyle w:val="af"/>
        </w:rPr>
        <w:footnoteRef/>
      </w:r>
      <w:r>
        <w:t xml:space="preserve"> До 01.09.2017 – Общество имело наименование ОАО «Фортум»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48E7" w:rsidRDefault="00D248E7" w:rsidP="0014563F">
    <w:pPr>
      <w:pStyle w:val="a3"/>
      <w:jc w:val="right"/>
    </w:pPr>
    <w:r>
      <w:t xml:space="preserve">ГОДОВОЙ ОТЧЕТ </w:t>
    </w:r>
    <w:r w:rsidR="008A6CB6">
      <w:t>П</w:t>
    </w:r>
    <w:r>
      <w:t>АО «ФОРТУМ» ЗА 201</w:t>
    </w:r>
    <w:r w:rsidR="008A6CB6">
      <w:t>7</w:t>
    </w:r>
    <w:r>
      <w:t xml:space="preserve"> ГОД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E694A"/>
    <w:multiLevelType w:val="hybridMultilevel"/>
    <w:tmpl w:val="20ACD50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FB500E"/>
    <w:multiLevelType w:val="hybridMultilevel"/>
    <w:tmpl w:val="A80A0BA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CE5217"/>
    <w:multiLevelType w:val="hybridMultilevel"/>
    <w:tmpl w:val="080C21DE"/>
    <w:lvl w:ilvl="0" w:tplc="0409000F">
      <w:start w:val="1"/>
      <w:numFmt w:val="decimal"/>
      <w:lvlText w:val="%1."/>
      <w:lvlJc w:val="left"/>
      <w:pPr>
        <w:ind w:left="720" w:hanging="360"/>
      </w:pPr>
      <w:rPr>
        <w:rFonts w:hint="default"/>
      </w:rPr>
    </w:lvl>
    <w:lvl w:ilvl="1" w:tplc="0419000B">
      <w:start w:val="1"/>
      <w:numFmt w:val="bullet"/>
      <w:lvlText w:val=""/>
      <w:lvlJc w:val="left"/>
      <w:pPr>
        <w:ind w:left="1440" w:hanging="360"/>
      </w:pPr>
      <w:rPr>
        <w:rFonts w:ascii="Wingdings" w:hAnsi="Wingding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BF4234"/>
    <w:multiLevelType w:val="hybridMultilevel"/>
    <w:tmpl w:val="C5AE4B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6DD5B23"/>
    <w:multiLevelType w:val="hybridMultilevel"/>
    <w:tmpl w:val="C5AE4B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87D2E9C"/>
    <w:multiLevelType w:val="hybridMultilevel"/>
    <w:tmpl w:val="C5AE4B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44A528F"/>
    <w:multiLevelType w:val="hybridMultilevel"/>
    <w:tmpl w:val="C7A81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957317"/>
    <w:multiLevelType w:val="hybridMultilevel"/>
    <w:tmpl w:val="9B1AC02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975CAD"/>
    <w:multiLevelType w:val="hybridMultilevel"/>
    <w:tmpl w:val="5D064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D3755DD"/>
    <w:multiLevelType w:val="hybridMultilevel"/>
    <w:tmpl w:val="83FA7F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15A7B03"/>
    <w:multiLevelType w:val="hybridMultilevel"/>
    <w:tmpl w:val="D0F285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9367925"/>
    <w:multiLevelType w:val="hybridMultilevel"/>
    <w:tmpl w:val="5BF8B6F2"/>
    <w:lvl w:ilvl="0" w:tplc="DAE2B4DE">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B3A1429"/>
    <w:multiLevelType w:val="hybridMultilevel"/>
    <w:tmpl w:val="563C90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FD83A26"/>
    <w:multiLevelType w:val="hybridMultilevel"/>
    <w:tmpl w:val="D9A8A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9216F8"/>
    <w:multiLevelType w:val="hybridMultilevel"/>
    <w:tmpl w:val="038A1B4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16D6F5F"/>
    <w:multiLevelType w:val="hybridMultilevel"/>
    <w:tmpl w:val="AB08EC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5D190B"/>
    <w:multiLevelType w:val="multilevel"/>
    <w:tmpl w:val="CDE6A6DA"/>
    <w:lvl w:ilvl="0">
      <w:start w:val="1"/>
      <w:numFmt w:val="decimal"/>
      <w:lvlText w:val="%1."/>
      <w:lvlJc w:val="left"/>
      <w:pPr>
        <w:ind w:left="720" w:hanging="360"/>
      </w:pPr>
      <w:rPr>
        <w:rFonts w:cs="Times New Roman"/>
      </w:rPr>
    </w:lvl>
    <w:lvl w:ilvl="1">
      <w:start w:val="1"/>
      <w:numFmt w:val="decimal"/>
      <w:lvlText w:val="%2.1."/>
      <w:lvlJc w:val="left"/>
      <w:pPr>
        <w:ind w:left="1800" w:hanging="360"/>
      </w:pPr>
      <w:rPr>
        <w:rFonts w:hint="default"/>
        <w:color w:val="auto"/>
      </w:rPr>
    </w:lvl>
    <w:lvl w:ilvl="2">
      <w:start w:val="1"/>
      <w:numFmt w:val="decimal"/>
      <w:isLgl/>
      <w:lvlText w:val="%1.%2.%3."/>
      <w:lvlJc w:val="left"/>
      <w:pPr>
        <w:ind w:left="3240" w:hanging="720"/>
      </w:pPr>
      <w:rPr>
        <w:rFonts w:cs="Times New Roman"/>
        <w:color w:val="auto"/>
      </w:rPr>
    </w:lvl>
    <w:lvl w:ilvl="3">
      <w:start w:val="1"/>
      <w:numFmt w:val="decimal"/>
      <w:isLgl/>
      <w:lvlText w:val="%1.%2.%3.%4."/>
      <w:lvlJc w:val="left"/>
      <w:pPr>
        <w:ind w:left="4320" w:hanging="720"/>
      </w:pPr>
      <w:rPr>
        <w:rFonts w:cs="Times New Roman"/>
        <w:color w:val="auto"/>
      </w:rPr>
    </w:lvl>
    <w:lvl w:ilvl="4">
      <w:start w:val="1"/>
      <w:numFmt w:val="decimal"/>
      <w:isLgl/>
      <w:lvlText w:val="%1.%2.%3.%4.%5."/>
      <w:lvlJc w:val="left"/>
      <w:pPr>
        <w:ind w:left="5760" w:hanging="1080"/>
      </w:pPr>
      <w:rPr>
        <w:rFonts w:cs="Times New Roman"/>
        <w:color w:val="auto"/>
      </w:rPr>
    </w:lvl>
    <w:lvl w:ilvl="5">
      <w:start w:val="1"/>
      <w:numFmt w:val="decimal"/>
      <w:isLgl/>
      <w:lvlText w:val="%1.%2.%3.%4.%5.%6."/>
      <w:lvlJc w:val="left"/>
      <w:pPr>
        <w:ind w:left="6840" w:hanging="1080"/>
      </w:pPr>
      <w:rPr>
        <w:rFonts w:cs="Times New Roman"/>
        <w:color w:val="auto"/>
      </w:rPr>
    </w:lvl>
    <w:lvl w:ilvl="6">
      <w:start w:val="1"/>
      <w:numFmt w:val="decimal"/>
      <w:isLgl/>
      <w:lvlText w:val="%1.%2.%3.%4.%5.%6.%7."/>
      <w:lvlJc w:val="left"/>
      <w:pPr>
        <w:ind w:left="8280" w:hanging="1440"/>
      </w:pPr>
      <w:rPr>
        <w:rFonts w:cs="Times New Roman"/>
        <w:color w:val="auto"/>
      </w:rPr>
    </w:lvl>
    <w:lvl w:ilvl="7">
      <w:start w:val="1"/>
      <w:numFmt w:val="decimal"/>
      <w:isLgl/>
      <w:lvlText w:val="%1.%2.%3.%4.%5.%6.%7.%8."/>
      <w:lvlJc w:val="left"/>
      <w:pPr>
        <w:ind w:left="9360" w:hanging="1440"/>
      </w:pPr>
      <w:rPr>
        <w:rFonts w:cs="Times New Roman"/>
        <w:color w:val="auto"/>
      </w:rPr>
    </w:lvl>
    <w:lvl w:ilvl="8">
      <w:start w:val="1"/>
      <w:numFmt w:val="decimal"/>
      <w:isLgl/>
      <w:lvlText w:val="%1.%2.%3.%4.%5.%6.%7.%8.%9."/>
      <w:lvlJc w:val="left"/>
      <w:pPr>
        <w:ind w:left="10800" w:hanging="1800"/>
      </w:pPr>
      <w:rPr>
        <w:rFonts w:cs="Times New Roman"/>
        <w:color w:val="auto"/>
      </w:rPr>
    </w:lvl>
  </w:abstractNum>
  <w:abstractNum w:abstractNumId="17" w15:restartNumberingAfterBreak="0">
    <w:nsid w:val="6A422972"/>
    <w:multiLevelType w:val="hybridMultilevel"/>
    <w:tmpl w:val="6EFA0C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6B893832"/>
    <w:multiLevelType w:val="hybridMultilevel"/>
    <w:tmpl w:val="2A4E6342"/>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9" w15:restartNumberingAfterBreak="0">
    <w:nsid w:val="72C12782"/>
    <w:multiLevelType w:val="multilevel"/>
    <w:tmpl w:val="ADAE633A"/>
    <w:lvl w:ilvl="0">
      <w:start w:val="1"/>
      <w:numFmt w:val="decimal"/>
      <w:lvlText w:val="%1."/>
      <w:lvlJc w:val="left"/>
      <w:pPr>
        <w:ind w:left="360" w:hanging="360"/>
      </w:pPr>
      <w:rPr>
        <w:rFonts w:hint="default"/>
      </w:rPr>
    </w:lvl>
    <w:lvl w:ilvl="1">
      <w:start w:val="2"/>
      <w:numFmt w:val="decimal"/>
      <w:lvlText w:val="%1.%2."/>
      <w:lvlJc w:val="left"/>
      <w:pPr>
        <w:ind w:left="1245" w:hanging="360"/>
      </w:pPr>
      <w:rPr>
        <w:rFonts w:hint="default"/>
      </w:rPr>
    </w:lvl>
    <w:lvl w:ilvl="2">
      <w:start w:val="1"/>
      <w:numFmt w:val="decimal"/>
      <w:lvlText w:val="%1.%2.%3."/>
      <w:lvlJc w:val="left"/>
      <w:pPr>
        <w:ind w:left="2490" w:hanging="720"/>
      </w:pPr>
      <w:rPr>
        <w:rFonts w:hint="default"/>
      </w:rPr>
    </w:lvl>
    <w:lvl w:ilvl="3">
      <w:start w:val="1"/>
      <w:numFmt w:val="decimal"/>
      <w:lvlText w:val="%1.%2.%3.%4."/>
      <w:lvlJc w:val="left"/>
      <w:pPr>
        <w:ind w:left="3375" w:hanging="720"/>
      </w:pPr>
      <w:rPr>
        <w:rFonts w:hint="default"/>
      </w:rPr>
    </w:lvl>
    <w:lvl w:ilvl="4">
      <w:start w:val="1"/>
      <w:numFmt w:val="decimal"/>
      <w:lvlText w:val="%1.%2.%3.%4.%5."/>
      <w:lvlJc w:val="left"/>
      <w:pPr>
        <w:ind w:left="4620" w:hanging="1080"/>
      </w:pPr>
      <w:rPr>
        <w:rFonts w:hint="default"/>
      </w:rPr>
    </w:lvl>
    <w:lvl w:ilvl="5">
      <w:start w:val="1"/>
      <w:numFmt w:val="decimal"/>
      <w:lvlText w:val="%1.%2.%3.%4.%5.%6."/>
      <w:lvlJc w:val="left"/>
      <w:pPr>
        <w:ind w:left="5505" w:hanging="1080"/>
      </w:pPr>
      <w:rPr>
        <w:rFonts w:hint="default"/>
      </w:rPr>
    </w:lvl>
    <w:lvl w:ilvl="6">
      <w:start w:val="1"/>
      <w:numFmt w:val="decimal"/>
      <w:lvlText w:val="%1.%2.%3.%4.%5.%6.%7."/>
      <w:lvlJc w:val="left"/>
      <w:pPr>
        <w:ind w:left="6750" w:hanging="1440"/>
      </w:pPr>
      <w:rPr>
        <w:rFonts w:hint="default"/>
      </w:rPr>
    </w:lvl>
    <w:lvl w:ilvl="7">
      <w:start w:val="1"/>
      <w:numFmt w:val="decimal"/>
      <w:lvlText w:val="%1.%2.%3.%4.%5.%6.%7.%8."/>
      <w:lvlJc w:val="left"/>
      <w:pPr>
        <w:ind w:left="7635" w:hanging="1440"/>
      </w:pPr>
      <w:rPr>
        <w:rFonts w:hint="default"/>
      </w:rPr>
    </w:lvl>
    <w:lvl w:ilvl="8">
      <w:start w:val="1"/>
      <w:numFmt w:val="decimal"/>
      <w:lvlText w:val="%1.%2.%3.%4.%5.%6.%7.%8.%9."/>
      <w:lvlJc w:val="left"/>
      <w:pPr>
        <w:ind w:left="8880" w:hanging="1800"/>
      </w:pPr>
      <w:rPr>
        <w:rFonts w:hint="default"/>
      </w:rPr>
    </w:lvl>
  </w:abstractNum>
  <w:abstractNum w:abstractNumId="20" w15:restartNumberingAfterBreak="0">
    <w:nsid w:val="76A854FB"/>
    <w:multiLevelType w:val="hybridMultilevel"/>
    <w:tmpl w:val="C9E26CBC"/>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1" w15:restartNumberingAfterBreak="0">
    <w:nsid w:val="782C7A10"/>
    <w:multiLevelType w:val="hybridMultilevel"/>
    <w:tmpl w:val="1C68414E"/>
    <w:lvl w:ilvl="0" w:tplc="0FC08FA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2" w15:restartNumberingAfterBreak="0">
    <w:nsid w:val="7FA708BD"/>
    <w:multiLevelType w:val="hybridMultilevel"/>
    <w:tmpl w:val="AABA2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9"/>
  </w:num>
  <w:num w:numId="3">
    <w:abstractNumId w:val="2"/>
  </w:num>
  <w:num w:numId="4">
    <w:abstractNumId w:val="11"/>
  </w:num>
  <w:num w:numId="5">
    <w:abstractNumId w:val="8"/>
  </w:num>
  <w:num w:numId="6">
    <w:abstractNumId w:val="18"/>
  </w:num>
  <w:num w:numId="7">
    <w:abstractNumId w:val="0"/>
  </w:num>
  <w:num w:numId="8">
    <w:abstractNumId w:val="14"/>
  </w:num>
  <w:num w:numId="9">
    <w:abstractNumId w:val="1"/>
  </w:num>
  <w:num w:numId="10">
    <w:abstractNumId w:val="7"/>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2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4"/>
  </w:num>
  <w:num w:numId="19">
    <w:abstractNumId w:val="10"/>
  </w:num>
  <w:num w:numId="20">
    <w:abstractNumId w:val="9"/>
  </w:num>
  <w:num w:numId="21">
    <w:abstractNumId w:val="15"/>
  </w:num>
  <w:num w:numId="22">
    <w:abstractNumId w:val="6"/>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63F"/>
    <w:rsid w:val="00032E1A"/>
    <w:rsid w:val="0008401D"/>
    <w:rsid w:val="000B2D28"/>
    <w:rsid w:val="000C5891"/>
    <w:rsid w:val="000F6218"/>
    <w:rsid w:val="00111FA6"/>
    <w:rsid w:val="0014563F"/>
    <w:rsid w:val="001605A5"/>
    <w:rsid w:val="001C72FF"/>
    <w:rsid w:val="001D180B"/>
    <w:rsid w:val="001E4B02"/>
    <w:rsid w:val="002172C6"/>
    <w:rsid w:val="00247E21"/>
    <w:rsid w:val="00252794"/>
    <w:rsid w:val="002B61BA"/>
    <w:rsid w:val="002C643D"/>
    <w:rsid w:val="00334874"/>
    <w:rsid w:val="003357C6"/>
    <w:rsid w:val="0034597E"/>
    <w:rsid w:val="003B50E0"/>
    <w:rsid w:val="00451A8C"/>
    <w:rsid w:val="004A0B33"/>
    <w:rsid w:val="004B5383"/>
    <w:rsid w:val="004C0647"/>
    <w:rsid w:val="0050499D"/>
    <w:rsid w:val="0052524A"/>
    <w:rsid w:val="005341DA"/>
    <w:rsid w:val="00586784"/>
    <w:rsid w:val="006033C3"/>
    <w:rsid w:val="00660C87"/>
    <w:rsid w:val="006A318E"/>
    <w:rsid w:val="006C0F56"/>
    <w:rsid w:val="00701443"/>
    <w:rsid w:val="007A6CA6"/>
    <w:rsid w:val="0088710B"/>
    <w:rsid w:val="0089591E"/>
    <w:rsid w:val="008A6CB6"/>
    <w:rsid w:val="008D5062"/>
    <w:rsid w:val="008E0E1C"/>
    <w:rsid w:val="00906C2A"/>
    <w:rsid w:val="009106C8"/>
    <w:rsid w:val="00924BE3"/>
    <w:rsid w:val="00971EFF"/>
    <w:rsid w:val="00A3212C"/>
    <w:rsid w:val="00A7020B"/>
    <w:rsid w:val="00A95917"/>
    <w:rsid w:val="00A95B02"/>
    <w:rsid w:val="00AB14C1"/>
    <w:rsid w:val="00AC0961"/>
    <w:rsid w:val="00B41ABB"/>
    <w:rsid w:val="00BB5C79"/>
    <w:rsid w:val="00C006E2"/>
    <w:rsid w:val="00C37C89"/>
    <w:rsid w:val="00CB2773"/>
    <w:rsid w:val="00CB2F86"/>
    <w:rsid w:val="00CE1E5B"/>
    <w:rsid w:val="00D04120"/>
    <w:rsid w:val="00D248E7"/>
    <w:rsid w:val="00D54515"/>
    <w:rsid w:val="00D94C16"/>
    <w:rsid w:val="00DC6B08"/>
    <w:rsid w:val="00DF3A7A"/>
    <w:rsid w:val="00E36B4F"/>
    <w:rsid w:val="00EA1F8C"/>
    <w:rsid w:val="00F826C7"/>
    <w:rsid w:val="00F82E36"/>
    <w:rsid w:val="00FA7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36FC7C-F49E-4645-8F0B-F08DF4977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563F"/>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unhideWhenUsed/>
    <w:qFormat/>
    <w:rsid w:val="0014563F"/>
    <w:pPr>
      <w:keepNext/>
      <w:spacing w:before="240" w:after="60"/>
      <w:outlineLvl w:val="1"/>
    </w:pPr>
    <w:rPr>
      <w:rFonts w:asciiTheme="majorHAnsi" w:eastAsiaTheme="majorEastAsia" w:hAnsiTheme="majorHAns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563F"/>
    <w:pPr>
      <w:tabs>
        <w:tab w:val="center" w:pos="4677"/>
        <w:tab w:val="right" w:pos="9355"/>
      </w:tabs>
    </w:pPr>
  </w:style>
  <w:style w:type="character" w:customStyle="1" w:styleId="a4">
    <w:name w:val="Верхний колонтитул Знак"/>
    <w:basedOn w:val="a0"/>
    <w:link w:val="a3"/>
    <w:uiPriority w:val="99"/>
    <w:rsid w:val="0014563F"/>
  </w:style>
  <w:style w:type="paragraph" w:styleId="a5">
    <w:name w:val="footer"/>
    <w:basedOn w:val="a"/>
    <w:link w:val="a6"/>
    <w:uiPriority w:val="99"/>
    <w:unhideWhenUsed/>
    <w:rsid w:val="0014563F"/>
    <w:pPr>
      <w:tabs>
        <w:tab w:val="center" w:pos="4677"/>
        <w:tab w:val="right" w:pos="9355"/>
      </w:tabs>
    </w:pPr>
  </w:style>
  <w:style w:type="character" w:customStyle="1" w:styleId="a6">
    <w:name w:val="Нижний колонтитул Знак"/>
    <w:basedOn w:val="a0"/>
    <w:link w:val="a5"/>
    <w:uiPriority w:val="99"/>
    <w:rsid w:val="0014563F"/>
  </w:style>
  <w:style w:type="character" w:customStyle="1" w:styleId="20">
    <w:name w:val="Заголовок 2 Знак"/>
    <w:basedOn w:val="a0"/>
    <w:link w:val="2"/>
    <w:uiPriority w:val="9"/>
    <w:rsid w:val="0014563F"/>
    <w:rPr>
      <w:rFonts w:asciiTheme="majorHAnsi" w:eastAsiaTheme="majorEastAsia" w:hAnsiTheme="majorHAnsi" w:cs="Times New Roman"/>
      <w:b/>
      <w:bCs/>
      <w:i/>
      <w:iCs/>
      <w:sz w:val="28"/>
      <w:szCs w:val="28"/>
      <w:lang w:eastAsia="ru-RU"/>
    </w:rPr>
  </w:style>
  <w:style w:type="paragraph" w:styleId="a7">
    <w:name w:val="List Paragraph"/>
    <w:basedOn w:val="a"/>
    <w:qFormat/>
    <w:rsid w:val="0014563F"/>
    <w:pPr>
      <w:ind w:left="720"/>
      <w:contextualSpacing/>
    </w:pPr>
  </w:style>
  <w:style w:type="paragraph" w:customStyle="1" w:styleId="ConsNormal">
    <w:name w:val="ConsNormal"/>
    <w:rsid w:val="0014563F"/>
    <w:pPr>
      <w:widowControl w:val="0"/>
      <w:spacing w:after="0" w:line="240" w:lineRule="auto"/>
      <w:ind w:firstLine="720"/>
    </w:pPr>
    <w:rPr>
      <w:rFonts w:ascii="Times New Roman" w:eastAsia="Times New Roman" w:hAnsi="Times New Roman" w:cs="Times New Roman"/>
      <w:sz w:val="20"/>
      <w:szCs w:val="20"/>
      <w:lang w:eastAsia="ru-RU"/>
    </w:rPr>
  </w:style>
  <w:style w:type="paragraph" w:styleId="a8">
    <w:name w:val="Title"/>
    <w:basedOn w:val="a"/>
    <w:link w:val="a9"/>
    <w:qFormat/>
    <w:rsid w:val="002C643D"/>
    <w:pPr>
      <w:jc w:val="center"/>
    </w:pPr>
    <w:rPr>
      <w:b/>
      <w:sz w:val="24"/>
    </w:rPr>
  </w:style>
  <w:style w:type="character" w:customStyle="1" w:styleId="a9">
    <w:name w:val="Название Знак"/>
    <w:basedOn w:val="a0"/>
    <w:link w:val="a8"/>
    <w:rsid w:val="002C643D"/>
    <w:rPr>
      <w:rFonts w:ascii="Times New Roman" w:eastAsia="Times New Roman" w:hAnsi="Times New Roman" w:cs="Times New Roman"/>
      <w:b/>
      <w:sz w:val="24"/>
      <w:szCs w:val="20"/>
      <w:lang w:eastAsia="ru-RU"/>
    </w:rPr>
  </w:style>
  <w:style w:type="character" w:customStyle="1" w:styleId="Subst">
    <w:name w:val="Subst"/>
    <w:uiPriority w:val="99"/>
    <w:rsid w:val="008D5062"/>
    <w:rPr>
      <w:b/>
      <w:bCs/>
      <w:i/>
      <w:iCs/>
    </w:rPr>
  </w:style>
  <w:style w:type="paragraph" w:customStyle="1" w:styleId="SubHeading">
    <w:name w:val="Sub Heading"/>
    <w:uiPriority w:val="99"/>
    <w:rsid w:val="000F6218"/>
    <w:pPr>
      <w:widowControl w:val="0"/>
      <w:autoSpaceDE w:val="0"/>
      <w:autoSpaceDN w:val="0"/>
      <w:adjustRightInd w:val="0"/>
      <w:spacing w:before="240" w:after="40" w:line="240" w:lineRule="auto"/>
    </w:pPr>
    <w:rPr>
      <w:rFonts w:ascii="Times New Roman" w:eastAsia="Times New Roman" w:hAnsi="Times New Roman" w:cs="Times New Roman"/>
      <w:sz w:val="20"/>
      <w:szCs w:val="20"/>
      <w:lang w:val="en-US"/>
    </w:rPr>
  </w:style>
  <w:style w:type="character" w:customStyle="1" w:styleId="blk1">
    <w:name w:val="blk1"/>
    <w:basedOn w:val="a0"/>
    <w:rsid w:val="00334874"/>
    <w:rPr>
      <w:vanish w:val="0"/>
      <w:webHidden w:val="0"/>
      <w:specVanish w:val="0"/>
    </w:rPr>
  </w:style>
  <w:style w:type="paragraph" w:styleId="3">
    <w:name w:val="Body Text 3"/>
    <w:basedOn w:val="a"/>
    <w:link w:val="30"/>
    <w:rsid w:val="00334874"/>
    <w:pPr>
      <w:tabs>
        <w:tab w:val="left" w:pos="993"/>
      </w:tabs>
    </w:pPr>
    <w:rPr>
      <w:b/>
      <w:bCs/>
      <w:szCs w:val="24"/>
    </w:rPr>
  </w:style>
  <w:style w:type="character" w:customStyle="1" w:styleId="30">
    <w:name w:val="Основной текст 3 Знак"/>
    <w:basedOn w:val="a0"/>
    <w:link w:val="3"/>
    <w:rsid w:val="00334874"/>
    <w:rPr>
      <w:rFonts w:ascii="Times New Roman" w:eastAsia="Times New Roman" w:hAnsi="Times New Roman" w:cs="Times New Roman"/>
      <w:b/>
      <w:bCs/>
      <w:sz w:val="20"/>
      <w:szCs w:val="24"/>
      <w:lang w:eastAsia="ru-RU"/>
    </w:rPr>
  </w:style>
  <w:style w:type="paragraph" w:styleId="21">
    <w:name w:val="Body Text Indent 2"/>
    <w:basedOn w:val="a"/>
    <w:link w:val="22"/>
    <w:unhideWhenUsed/>
    <w:rsid w:val="006A318E"/>
    <w:pPr>
      <w:spacing w:after="120" w:line="480" w:lineRule="auto"/>
      <w:ind w:left="283"/>
    </w:pPr>
    <w:rPr>
      <w:sz w:val="28"/>
      <w:szCs w:val="24"/>
    </w:rPr>
  </w:style>
  <w:style w:type="character" w:customStyle="1" w:styleId="22">
    <w:name w:val="Основной текст с отступом 2 Знак"/>
    <w:basedOn w:val="a0"/>
    <w:link w:val="21"/>
    <w:uiPriority w:val="99"/>
    <w:rsid w:val="006A318E"/>
    <w:rPr>
      <w:rFonts w:ascii="Times New Roman" w:eastAsia="Times New Roman" w:hAnsi="Times New Roman" w:cs="Times New Roman"/>
      <w:sz w:val="28"/>
      <w:szCs w:val="24"/>
      <w:lang w:eastAsia="ru-RU"/>
    </w:rPr>
  </w:style>
  <w:style w:type="paragraph" w:customStyle="1" w:styleId="consnormal0">
    <w:name w:val="consnormal"/>
    <w:basedOn w:val="a"/>
    <w:uiPriority w:val="99"/>
    <w:rsid w:val="006A318E"/>
    <w:pPr>
      <w:ind w:firstLine="720"/>
    </w:pPr>
    <w:rPr>
      <w:rFonts w:eastAsiaTheme="minorHAnsi"/>
    </w:rPr>
  </w:style>
  <w:style w:type="paragraph" w:customStyle="1" w:styleId="Default">
    <w:name w:val="Default"/>
    <w:rsid w:val="00DC6B08"/>
    <w:pPr>
      <w:autoSpaceDE w:val="0"/>
      <w:autoSpaceDN w:val="0"/>
      <w:adjustRightInd w:val="0"/>
      <w:spacing w:after="0" w:line="240" w:lineRule="auto"/>
    </w:pPr>
    <w:rPr>
      <w:rFonts w:ascii="Times New Roman" w:hAnsi="Times New Roman" w:cs="Times New Roman"/>
      <w:color w:val="000000"/>
      <w:sz w:val="24"/>
      <w:szCs w:val="24"/>
    </w:rPr>
  </w:style>
  <w:style w:type="character" w:styleId="aa">
    <w:name w:val="Hyperlink"/>
    <w:basedOn w:val="a0"/>
    <w:uiPriority w:val="99"/>
    <w:rsid w:val="00D248E7"/>
    <w:rPr>
      <w:rFonts w:cs="Times New Roman"/>
      <w:color w:val="0000FF"/>
      <w:u w:val="single"/>
    </w:rPr>
  </w:style>
  <w:style w:type="paragraph" w:styleId="ab">
    <w:name w:val="Body Text"/>
    <w:basedOn w:val="a"/>
    <w:link w:val="ac"/>
    <w:uiPriority w:val="99"/>
    <w:unhideWhenUsed/>
    <w:rsid w:val="002B61BA"/>
    <w:pPr>
      <w:spacing w:after="120"/>
    </w:pPr>
  </w:style>
  <w:style w:type="character" w:customStyle="1" w:styleId="ac">
    <w:name w:val="Основной текст Знак"/>
    <w:basedOn w:val="a0"/>
    <w:link w:val="ab"/>
    <w:uiPriority w:val="99"/>
    <w:rsid w:val="002B61BA"/>
    <w:rPr>
      <w:rFonts w:ascii="Times New Roman" w:eastAsia="Times New Roman" w:hAnsi="Times New Roman" w:cs="Times New Roman"/>
      <w:sz w:val="20"/>
      <w:szCs w:val="20"/>
      <w:lang w:eastAsia="ru-RU"/>
    </w:rPr>
  </w:style>
  <w:style w:type="paragraph" w:styleId="ad">
    <w:name w:val="footnote text"/>
    <w:basedOn w:val="a"/>
    <w:link w:val="ae"/>
    <w:uiPriority w:val="99"/>
    <w:semiHidden/>
    <w:unhideWhenUsed/>
    <w:rsid w:val="008A6CB6"/>
  </w:style>
  <w:style w:type="character" w:customStyle="1" w:styleId="ae">
    <w:name w:val="Текст сноски Знак"/>
    <w:basedOn w:val="a0"/>
    <w:link w:val="ad"/>
    <w:uiPriority w:val="99"/>
    <w:semiHidden/>
    <w:rsid w:val="008A6CB6"/>
    <w:rPr>
      <w:rFonts w:ascii="Times New Roman" w:eastAsia="Times New Roman" w:hAnsi="Times New Roman" w:cs="Times New Roman"/>
      <w:sz w:val="20"/>
      <w:szCs w:val="20"/>
      <w:lang w:eastAsia="ru-RU"/>
    </w:rPr>
  </w:style>
  <w:style w:type="character" w:styleId="af">
    <w:name w:val="footnote reference"/>
    <w:basedOn w:val="a0"/>
    <w:uiPriority w:val="99"/>
    <w:semiHidden/>
    <w:unhideWhenUsed/>
    <w:rsid w:val="008A6C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494952">
      <w:bodyDiv w:val="1"/>
      <w:marLeft w:val="0"/>
      <w:marRight w:val="0"/>
      <w:marTop w:val="0"/>
      <w:marBottom w:val="0"/>
      <w:divBdr>
        <w:top w:val="none" w:sz="0" w:space="0" w:color="auto"/>
        <w:left w:val="none" w:sz="0" w:space="0" w:color="auto"/>
        <w:bottom w:val="none" w:sz="0" w:space="0" w:color="auto"/>
        <w:right w:val="none" w:sz="0" w:space="0" w:color="auto"/>
      </w:divBdr>
    </w:div>
    <w:div w:id="548495044">
      <w:bodyDiv w:val="1"/>
      <w:marLeft w:val="0"/>
      <w:marRight w:val="0"/>
      <w:marTop w:val="0"/>
      <w:marBottom w:val="0"/>
      <w:divBdr>
        <w:top w:val="none" w:sz="0" w:space="0" w:color="auto"/>
        <w:left w:val="none" w:sz="0" w:space="0" w:color="auto"/>
        <w:bottom w:val="none" w:sz="0" w:space="0" w:color="auto"/>
        <w:right w:val="none" w:sz="0" w:space="0" w:color="auto"/>
      </w:divBdr>
    </w:div>
    <w:div w:id="711078304">
      <w:bodyDiv w:val="1"/>
      <w:marLeft w:val="0"/>
      <w:marRight w:val="0"/>
      <w:marTop w:val="0"/>
      <w:marBottom w:val="0"/>
      <w:divBdr>
        <w:top w:val="none" w:sz="0" w:space="0" w:color="auto"/>
        <w:left w:val="none" w:sz="0" w:space="0" w:color="auto"/>
        <w:bottom w:val="none" w:sz="0" w:space="0" w:color="auto"/>
        <w:right w:val="none" w:sz="0" w:space="0" w:color="auto"/>
      </w:divBdr>
    </w:div>
    <w:div w:id="1370033602">
      <w:bodyDiv w:val="1"/>
      <w:marLeft w:val="0"/>
      <w:marRight w:val="0"/>
      <w:marTop w:val="0"/>
      <w:marBottom w:val="0"/>
      <w:divBdr>
        <w:top w:val="none" w:sz="0" w:space="0" w:color="auto"/>
        <w:left w:val="none" w:sz="0" w:space="0" w:color="auto"/>
        <w:bottom w:val="none" w:sz="0" w:space="0" w:color="auto"/>
        <w:right w:val="none" w:sz="0" w:space="0" w:color="auto"/>
      </w:divBdr>
    </w:div>
    <w:div w:id="140707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p-sr.ru/regulation/joining/standardcontracts/sf05/index.htm?ssFolderId=100034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p-sr.ru/regulation/joining/standardcontracts/sf05/index.htm?ssFolderId=10003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D02E1-4B5C-46D4-BAFB-9C3567515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2111</Words>
  <Characters>12035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Fortum</Company>
  <LinksUpToDate>false</LinksUpToDate>
  <CharactersWithSpaces>14118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Belykh Ksenia</dc:creator>
  <cp:keywords/>
  <dc:description/>
  <cp:lastModifiedBy>Belykh Ksenia</cp:lastModifiedBy>
  <cp:revision>3</cp:revision>
  <dcterms:created xsi:type="dcterms:W3CDTF">2018-05-22T09:31:00Z</dcterms:created>
  <dcterms:modified xsi:type="dcterms:W3CDTF">2018-05-22T10:25:00Z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c3b1a5-3e25-4525-b923-a0572e679d8b_Enabled">
    <vt:lpwstr>True</vt:lpwstr>
  </property>
  <property fmtid="{D5CDD505-2E9C-101B-9397-08002B2CF9AE}" pid="3" name="MSIP_Label_65c3b1a5-3e25-4525-b923-a0572e679d8b_SiteId">
    <vt:lpwstr>62a9c2c8-8b09-43be-a7fb-9a87875714a9</vt:lpwstr>
  </property>
  <property fmtid="{D5CDD505-2E9C-101B-9397-08002B2CF9AE}" pid="4" name="MSIP_Label_65c3b1a5-3e25-4525-b923-a0572e679d8b_Ref">
    <vt:lpwstr>https://api.informationprotection.azure.com/api/62a9c2c8-8b09-43be-a7fb-9a87875714a9</vt:lpwstr>
  </property>
  <property fmtid="{D5CDD505-2E9C-101B-9397-08002B2CF9AE}" pid="5" name="MSIP_Label_65c3b1a5-3e25-4525-b923-a0572e679d8b_Owner">
    <vt:lpwstr>Ksenia.Belykh@fortum.com</vt:lpwstr>
  </property>
  <property fmtid="{D5CDD505-2E9C-101B-9397-08002B2CF9AE}" pid="6" name="MSIP_Label_65c3b1a5-3e25-4525-b923-a0572e679d8b_SetDate">
    <vt:lpwstr>2018-05-22T14:30:47.1730436+05:00</vt:lpwstr>
  </property>
  <property fmtid="{D5CDD505-2E9C-101B-9397-08002B2CF9AE}" pid="7" name="MSIP_Label_65c3b1a5-3e25-4525-b923-a0572e679d8b_Name">
    <vt:lpwstr>Internal</vt:lpwstr>
  </property>
  <property fmtid="{D5CDD505-2E9C-101B-9397-08002B2CF9AE}" pid="8" name="MSIP_Label_65c3b1a5-3e25-4525-b923-a0572e679d8b_Application">
    <vt:lpwstr>Microsoft Azure Information Protection</vt:lpwstr>
  </property>
  <property fmtid="{D5CDD505-2E9C-101B-9397-08002B2CF9AE}" pid="9" name="MSIP_Label_65c3b1a5-3e25-4525-b923-a0572e679d8b_Extended_MSFT_Method">
    <vt:lpwstr>Automatic</vt:lpwstr>
  </property>
  <property fmtid="{D5CDD505-2E9C-101B-9397-08002B2CF9AE}" pid="10" name="MSIP_Label_f45044c0-b6aa-4b2b-834d-65c9ef8bb134_Enabled">
    <vt:lpwstr>True</vt:lpwstr>
  </property>
  <property fmtid="{D5CDD505-2E9C-101B-9397-08002B2CF9AE}" pid="11" name="MSIP_Label_f45044c0-b6aa-4b2b-834d-65c9ef8bb134_SiteId">
    <vt:lpwstr>62a9c2c8-8b09-43be-a7fb-9a87875714a9</vt:lpwstr>
  </property>
  <property fmtid="{D5CDD505-2E9C-101B-9397-08002B2CF9AE}" pid="12" name="MSIP_Label_f45044c0-b6aa-4b2b-834d-65c9ef8bb134_Ref">
    <vt:lpwstr>https://api.informationprotection.azure.com/api/62a9c2c8-8b09-43be-a7fb-9a87875714a9</vt:lpwstr>
  </property>
  <property fmtid="{D5CDD505-2E9C-101B-9397-08002B2CF9AE}" pid="13" name="MSIP_Label_f45044c0-b6aa-4b2b-834d-65c9ef8bb134_Owner">
    <vt:lpwstr>Ksenia.Belykh@fortum.com</vt:lpwstr>
  </property>
  <property fmtid="{D5CDD505-2E9C-101B-9397-08002B2CF9AE}" pid="14" name="MSIP_Label_f45044c0-b6aa-4b2b-834d-65c9ef8bb134_SetDate">
    <vt:lpwstr>2018-05-22T14:30:47.1730436+05:00</vt:lpwstr>
  </property>
  <property fmtid="{D5CDD505-2E9C-101B-9397-08002B2CF9AE}" pid="15" name="MSIP_Label_f45044c0-b6aa-4b2b-834d-65c9ef8bb134_Name">
    <vt:lpwstr>Hide Visual Label</vt:lpwstr>
  </property>
  <property fmtid="{D5CDD505-2E9C-101B-9397-08002B2CF9AE}" pid="16" name="MSIP_Label_f45044c0-b6aa-4b2b-834d-65c9ef8bb134_Application">
    <vt:lpwstr>Microsoft Azure Information Protection</vt:lpwstr>
  </property>
  <property fmtid="{D5CDD505-2E9C-101B-9397-08002B2CF9AE}" pid="17" name="MSIP_Label_f45044c0-b6aa-4b2b-834d-65c9ef8bb134_Extended_MSFT_Method">
    <vt:lpwstr>Automatic</vt:lpwstr>
  </property>
  <property fmtid="{D5CDD505-2E9C-101B-9397-08002B2CF9AE}" pid="18" name="MSIP_Label_f45044c0-b6aa-4b2b-834d-65c9ef8bb134_Parent">
    <vt:lpwstr>65c3b1a5-3e25-4525-b923-a0572e679d8b</vt:lpwstr>
  </property>
  <property fmtid="{D5CDD505-2E9C-101B-9397-08002B2CF9AE}" pid="19" name="Sensitivity">
    <vt:lpwstr>Internal Hide Visual Label</vt:lpwstr>
  </property>
  <property fmtid="{D5CDD505-2E9C-101B-9397-08002B2CF9AE}" pid="20" name="_AdHocReviewCycleID">
    <vt:i4>1959386635</vt:i4>
  </property>
  <property fmtid="{D5CDD505-2E9C-101B-9397-08002B2CF9AE}" pid="21" name="_NewReviewCycle">
    <vt:lpwstr/>
  </property>
  <property fmtid="{D5CDD505-2E9C-101B-9397-08002B2CF9AE}" pid="22" name="_EmailSubject">
    <vt:lpwstr>сайт Фортум: материалы ГОСА</vt:lpwstr>
  </property>
  <property fmtid="{D5CDD505-2E9C-101B-9397-08002B2CF9AE}" pid="23" name="_AuthorEmail">
    <vt:lpwstr>Ksenia.Belykh@fortum.com</vt:lpwstr>
  </property>
  <property fmtid="{D5CDD505-2E9C-101B-9397-08002B2CF9AE}" pid="24" name="_AuthorEmailDisplayName">
    <vt:lpwstr>Belykh Ksenia</vt:lpwstr>
  </property>
</Properties>
</file>